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 w:val="28"/>
          <w:szCs w:val="28"/>
        </w:rPr>
      </w:pPr>
      <w:r>
        <w:rPr>
          <w:sz w:val="28"/>
          <w:szCs w:val="28"/>
        </w:rPr>
        <w:t>Estándares de aprendizaje evaluables del área de valores éticos:</w:t>
      </w:r>
      <w:r/>
    </w:p>
    <w:p>
      <w:pPr>
        <w:pStyle w:val="Normal"/>
        <w:rPr>
          <w:sz w:val="28"/>
          <w:sz w:val="28"/>
          <w:szCs w:val="28"/>
        </w:rPr>
      </w:pPr>
      <w:r>
        <w:rPr>
          <w:sz w:val="28"/>
          <w:szCs w:val="28"/>
        </w:rPr>
      </w:r>
      <w:r/>
    </w:p>
    <w:p>
      <w:pPr>
        <w:pStyle w:val="Normal"/>
        <w:rPr>
          <w:sz w:val="28"/>
          <w:sz w:val="28"/>
          <w:szCs w:val="28"/>
        </w:rPr>
      </w:pPr>
      <w:r>
        <w:rPr>
          <w:sz w:val="28"/>
          <w:szCs w:val="28"/>
        </w:rPr>
        <w:t>1ª eso Bloque 1</w:t>
      </w:r>
      <w:r/>
    </w:p>
    <w:p>
      <w:pPr>
        <w:pStyle w:val="Normal"/>
        <w:rPr>
          <w:sz w:val="24"/>
          <w:sz w:val="24"/>
          <w:szCs w:val="24"/>
        </w:rPr>
      </w:pPr>
      <w:r>
        <w:rPr>
          <w:sz w:val="24"/>
          <w:szCs w:val="24"/>
        </w:rPr>
        <w:t>Define qué son las emociones, analiza cómo las conocemos y toma conciencia y valora  para qué sirven.</w:t>
      </w:r>
      <w:r/>
    </w:p>
    <w:p>
      <w:pPr>
        <w:pStyle w:val="Normal"/>
        <w:rPr>
          <w:sz w:val="24"/>
          <w:sz w:val="24"/>
          <w:szCs w:val="24"/>
        </w:rPr>
      </w:pPr>
      <w:r>
        <w:rPr>
          <w:sz w:val="24"/>
          <w:szCs w:val="24"/>
        </w:rPr>
        <w:t>Toma conciencia, valora, define y ejemplifica la dignidad como motor básico de la DUDH. Señala los valores defendibles en nuestra sociedad.</w:t>
      </w:r>
      <w:r/>
    </w:p>
    <w:p>
      <w:pPr>
        <w:pStyle w:val="Normal"/>
        <w:rPr>
          <w:sz w:val="24"/>
          <w:sz w:val="24"/>
          <w:szCs w:val="24"/>
        </w:rPr>
      </w:pPr>
      <w:r>
        <w:rPr>
          <w:sz w:val="24"/>
          <w:szCs w:val="24"/>
        </w:rPr>
        <w:t>Comprende y valora la no violencia como medio de legítima defensa.</w:t>
      </w:r>
      <w:r/>
    </w:p>
    <w:p>
      <w:pPr>
        <w:pStyle w:val="Normal"/>
        <w:rPr>
          <w:sz w:val="24"/>
          <w:sz w:val="24"/>
          <w:szCs w:val="24"/>
        </w:rPr>
      </w:pPr>
      <w:r>
        <w:rPr>
          <w:sz w:val="24"/>
          <w:szCs w:val="24"/>
        </w:rPr>
        <w:t>Conoce la labor del voluntariado y aprecia la labor social que el voluntario  realiza.</w:t>
      </w:r>
      <w:r/>
    </w:p>
    <w:p>
      <w:pPr>
        <w:pStyle w:val="Normal"/>
        <w:rPr>
          <w:sz w:val="24"/>
          <w:sz w:val="24"/>
          <w:szCs w:val="24"/>
        </w:rPr>
      </w:pPr>
      <w:r>
        <w:rPr>
          <w:sz w:val="24"/>
          <w:szCs w:val="24"/>
        </w:rPr>
        <w:t>Ejercita el espíritu de superación y perseverancia y asume el sentimiento de fracaso para superarlo.</w:t>
      </w:r>
      <w:r/>
    </w:p>
    <w:p>
      <w:pPr>
        <w:pStyle w:val="Normal"/>
        <w:tabs>
          <w:tab w:val="center" w:pos="1084" w:leader="none"/>
          <w:tab w:val="center" w:pos="1812" w:leader="none"/>
          <w:tab w:val="center" w:pos="2516" w:leader="none"/>
          <w:tab w:val="right" w:pos="3048" w:leader="none"/>
        </w:tabs>
        <w:spacing w:before="0" w:after="0"/>
        <w:rPr>
          <w:sz w:val="24"/>
          <w:sz w:val="24"/>
          <w:szCs w:val="24"/>
        </w:rPr>
      </w:pPr>
      <w:r>
        <w:rPr>
          <w:sz w:val="24"/>
          <w:szCs w:val="24"/>
        </w:rPr>
        <w:t xml:space="preserve">Entrena </w:t>
        <w:tab/>
        <w:t xml:space="preserve">la </w:t>
        <w:tab/>
        <w:t xml:space="preserve">voluntad </w:t>
        <w:tab/>
        <w:t xml:space="preserve">y </w:t>
        <w:tab/>
        <w:t>el</w:t>
      </w:r>
      <w:r/>
    </w:p>
    <w:p>
      <w:pPr>
        <w:pStyle w:val="Normal"/>
        <w:rPr>
          <w:sz w:val="24"/>
          <w:sz w:val="24"/>
          <w:szCs w:val="24"/>
        </w:rPr>
      </w:pPr>
      <w:r>
        <w:rPr>
          <w:sz w:val="24"/>
          <w:szCs w:val="24"/>
        </w:rPr>
        <w:t>autocontrol para encontrar la serenidad y el equilibrio.</w:t>
      </w:r>
      <w:r/>
    </w:p>
    <w:p>
      <w:pPr>
        <w:pStyle w:val="Normal"/>
        <w:rPr>
          <w:sz w:val="28"/>
          <w:sz w:val="28"/>
          <w:szCs w:val="28"/>
        </w:rPr>
      </w:pPr>
      <w:r>
        <w:rPr/>
        <w:tab/>
      </w:r>
      <w:r>
        <w:rPr>
          <w:sz w:val="28"/>
          <w:szCs w:val="28"/>
        </w:rPr>
        <w:t>Bloque 2</w:t>
      </w:r>
      <w:r/>
    </w:p>
    <w:p>
      <w:pPr>
        <w:pStyle w:val="Normal"/>
        <w:rPr>
          <w:sz w:val="24"/>
          <w:sz w:val="24"/>
          <w:szCs w:val="24"/>
        </w:rPr>
      </w:pPr>
      <w:r>
        <w:rPr>
          <w:sz w:val="24"/>
          <w:szCs w:val="24"/>
        </w:rPr>
        <w:t>Define qué es la sociedad y describe y analiza el proceso de socialización</w:t>
      </w:r>
      <w:r/>
    </w:p>
    <w:p>
      <w:pPr>
        <w:pStyle w:val="Normal"/>
        <w:rPr>
          <w:sz w:val="24"/>
          <w:sz w:val="24"/>
          <w:szCs w:val="24"/>
        </w:rPr>
      </w:pPr>
      <w:r>
        <w:rPr>
          <w:sz w:val="24"/>
          <w:szCs w:val="24"/>
        </w:rPr>
        <w:t>Comenta los riesgos de la socialización: individualismo y gregarismo. Define y ejemplifica los mismos</w:t>
      </w:r>
      <w:r/>
    </w:p>
    <w:p>
      <w:pPr>
        <w:pStyle w:val="Normal"/>
        <w:rPr>
          <w:sz w:val="24"/>
          <w:sz w:val="24"/>
          <w:szCs w:val="24"/>
        </w:rPr>
      </w:pPr>
      <w:r>
        <w:rPr>
          <w:sz w:val="24"/>
          <w:szCs w:val="24"/>
        </w:rPr>
        <w:t>Define qué es lo moral. Conoce el uso y significado de lo moral.</w:t>
      </w:r>
      <w:r/>
    </w:p>
    <w:p>
      <w:pPr>
        <w:pStyle w:val="Normal"/>
        <w:spacing w:before="0" w:after="0"/>
        <w:ind w:left="55" w:right="53" w:hanging="0"/>
        <w:rPr>
          <w:sz w:val="24"/>
          <w:sz w:val="24"/>
          <w:szCs w:val="24"/>
        </w:rPr>
      </w:pPr>
      <w:r>
        <w:rPr>
          <w:sz w:val="24"/>
          <w:szCs w:val="24"/>
        </w:rPr>
        <w:t xml:space="preserve">Discierne entre  ley  y  norma moral. Define y compara ley jurídica y ley moral. Ejemplifica estos conceptos. </w:t>
      </w:r>
      <w:r/>
    </w:p>
    <w:p>
      <w:pPr>
        <w:pStyle w:val="Normal"/>
        <w:rPr>
          <w:sz w:val="24"/>
          <w:sz w:val="24"/>
          <w:szCs w:val="24"/>
        </w:rPr>
      </w:pPr>
      <w:r>
        <w:rPr>
          <w:sz w:val="24"/>
          <w:szCs w:val="24"/>
        </w:rPr>
        <w:t>Distingue y ejemplifica legalidad y legitimidad. Justifica el valor de la legalidad y la legitimidad  en un Estado de Derecho.</w:t>
      </w:r>
      <w:r/>
    </w:p>
    <w:p>
      <w:pPr>
        <w:pStyle w:val="Normal"/>
        <w:rPr>
          <w:sz w:val="24"/>
          <w:sz w:val="24"/>
          <w:szCs w:val="24"/>
        </w:rPr>
      </w:pPr>
      <w:r>
        <w:rPr>
          <w:sz w:val="24"/>
          <w:szCs w:val="24"/>
        </w:rPr>
        <w:t>Reconoce qué es la empatía y justifica que se puede aprender a empatizar.</w:t>
      </w:r>
      <w:r/>
    </w:p>
    <w:p>
      <w:pPr>
        <w:pStyle w:val="Normal"/>
        <w:rPr>
          <w:sz w:val="24"/>
          <w:sz w:val="24"/>
          <w:szCs w:val="24"/>
        </w:rPr>
      </w:pPr>
      <w:r>
        <w:rPr>
          <w:sz w:val="24"/>
          <w:szCs w:val="24"/>
        </w:rPr>
        <w:t>Describe y expresa en un trabajo una situación en la que se vulnere el derecho a la intimidad y donde esta vulneración pueda ser llevada a juicio.</w:t>
      </w:r>
      <w:r/>
    </w:p>
    <w:p>
      <w:pPr>
        <w:pStyle w:val="Normal"/>
        <w:rPr>
          <w:sz w:val="28"/>
          <w:sz w:val="28"/>
          <w:szCs w:val="28"/>
        </w:rPr>
      </w:pPr>
      <w:r>
        <w:rPr>
          <w:sz w:val="28"/>
          <w:szCs w:val="28"/>
        </w:rPr>
        <w:tab/>
        <w:t>Bloque 3</w:t>
      </w:r>
      <w:r/>
    </w:p>
    <w:p>
      <w:pPr>
        <w:pStyle w:val="Normal"/>
        <w:spacing w:before="0" w:after="0"/>
        <w:ind w:right="52" w:hanging="0"/>
        <w:rPr>
          <w:sz w:val="24"/>
          <w:sz w:val="24"/>
          <w:szCs w:val="24"/>
        </w:rPr>
      </w:pPr>
      <w:r>
        <w:rPr>
          <w:sz w:val="24"/>
          <w:szCs w:val="24"/>
        </w:rPr>
        <w:t xml:space="preserve">Describe las semejanzas y diferencias entre  animales y seres humanos </w:t>
      </w:r>
      <w:r/>
    </w:p>
    <w:p>
      <w:pPr>
        <w:pStyle w:val="Normal"/>
        <w:rPr>
          <w:sz w:val="24"/>
          <w:sz w:val="24"/>
          <w:szCs w:val="24"/>
        </w:rPr>
      </w:pPr>
      <w:r>
        <w:rPr>
          <w:sz w:val="24"/>
          <w:szCs w:val="24"/>
        </w:rPr>
        <w:t>Define valor, valores, sus características y su jerarquía</w:t>
      </w:r>
      <w:r/>
    </w:p>
    <w:p>
      <w:pPr>
        <w:pStyle w:val="Normal"/>
        <w:spacing w:lineRule="auto" w:line="237" w:before="0" w:after="0"/>
        <w:rPr>
          <w:sz w:val="24"/>
          <w:sz w:val="24"/>
          <w:szCs w:val="24"/>
        </w:rPr>
      </w:pPr>
      <w:r>
        <w:rPr>
          <w:sz w:val="24"/>
          <w:szCs w:val="24"/>
        </w:rPr>
        <w:t xml:space="preserve">Comprende y diserta sobre el proceso de enseñanza y </w:t>
      </w:r>
      <w:r/>
    </w:p>
    <w:p>
      <w:pPr>
        <w:pStyle w:val="Normal"/>
        <w:rPr>
          <w:sz w:val="24"/>
          <w:sz w:val="24"/>
          <w:szCs w:val="24"/>
        </w:rPr>
      </w:pPr>
      <w:r>
        <w:rPr>
          <w:sz w:val="24"/>
          <w:szCs w:val="24"/>
        </w:rPr>
        <w:t>aprendizaje de los valores</w:t>
      </w:r>
      <w:r/>
    </w:p>
    <w:p>
      <w:pPr>
        <w:pStyle w:val="Normal"/>
        <w:rPr>
          <w:sz w:val="24"/>
          <w:sz w:val="24"/>
          <w:szCs w:val="24"/>
        </w:rPr>
      </w:pPr>
      <w:r>
        <w:rPr>
          <w:sz w:val="24"/>
          <w:szCs w:val="24"/>
        </w:rPr>
        <w:t>Define ética  y explica su sentido y aplicación.</w:t>
      </w:r>
      <w:r/>
    </w:p>
    <w:p>
      <w:pPr>
        <w:pStyle w:val="Normal"/>
        <w:rPr>
          <w:sz w:val="24"/>
          <w:sz w:val="24"/>
          <w:szCs w:val="24"/>
        </w:rPr>
      </w:pPr>
      <w:r>
        <w:rPr>
          <w:sz w:val="24"/>
          <w:szCs w:val="24"/>
        </w:rPr>
        <w:t>Diferencia  entre ética y moral y lo muestra a través de ejemplos.</w:t>
      </w:r>
      <w:r/>
    </w:p>
    <w:p>
      <w:pPr>
        <w:pStyle w:val="Normal"/>
        <w:rPr>
          <w:sz w:val="24"/>
          <w:sz w:val="24"/>
          <w:szCs w:val="24"/>
        </w:rPr>
      </w:pPr>
      <w:r>
        <w:rPr>
          <w:sz w:val="24"/>
          <w:szCs w:val="24"/>
        </w:rPr>
        <w:t>Ejercita estar a gusto consigo mismo, describe y reconoce su propia  imagen, ejemplifica hábitos de vida saludables</w:t>
      </w:r>
      <w:r/>
    </w:p>
    <w:p>
      <w:pPr>
        <w:pStyle w:val="Normal"/>
        <w:rPr>
          <w:sz w:val="24"/>
          <w:sz w:val="24"/>
          <w:szCs w:val="24"/>
        </w:rPr>
      </w:pPr>
      <w:r>
        <w:rPr>
          <w:sz w:val="24"/>
          <w:szCs w:val="24"/>
        </w:rPr>
        <w:t>Investiga sobre la biografía de Malala y diseña un trabajo donde recoge sus aportaciones</w:t>
      </w:r>
      <w:r/>
    </w:p>
    <w:p>
      <w:pPr>
        <w:pStyle w:val="Normal"/>
        <w:rPr>
          <w:sz w:val="28"/>
          <w:sz w:val="28"/>
          <w:szCs w:val="28"/>
        </w:rPr>
      </w:pPr>
      <w:r>
        <w:rPr/>
        <w:tab/>
      </w:r>
      <w:r>
        <w:rPr>
          <w:sz w:val="28"/>
          <w:szCs w:val="28"/>
        </w:rPr>
        <w:t>Bloque 4</w:t>
      </w:r>
      <w:r/>
    </w:p>
    <w:p>
      <w:pPr>
        <w:pStyle w:val="Normal"/>
        <w:rPr>
          <w:sz w:val="24"/>
          <w:sz w:val="24"/>
          <w:szCs w:val="24"/>
        </w:rPr>
      </w:pPr>
      <w:r>
        <w:rPr>
          <w:sz w:val="24"/>
          <w:szCs w:val="24"/>
        </w:rPr>
        <w:t>Conoce la DUDH, explica su origen, su estructura, su función, su historia, y distingue y compara las diferentes generaciones</w:t>
      </w:r>
      <w:r/>
    </w:p>
    <w:p>
      <w:pPr>
        <w:pStyle w:val="Normal"/>
        <w:spacing w:lineRule="auto" w:line="235" w:before="0" w:after="0"/>
        <w:ind w:left="55" w:hanging="0"/>
        <w:jc w:val="both"/>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Reconoce  y toma conciencia de la violación de los DDHH.</w:t>
      </w:r>
      <w:r/>
    </w:p>
    <w:p>
      <w:pPr>
        <w:pStyle w:val="Normal"/>
        <w:spacing w:lineRule="auto" w:line="235" w:before="0" w:after="0"/>
        <w:ind w:left="55" w:hanging="0"/>
        <w:jc w:val="both"/>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 xml:space="preserve"> </w:t>
      </w:r>
      <w:r/>
    </w:p>
    <w:p>
      <w:pPr>
        <w:pStyle w:val="Normal"/>
        <w:spacing w:lineRule="auto" w:line="237" w:before="0" w:after="1"/>
        <w:ind w:left="55" w:right="53" w:hanging="0"/>
        <w:jc w:val="both"/>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 xml:space="preserve">Identifica, describe y rechaza la discriminación y violencia contra las mujeres y la infancia. </w:t>
      </w:r>
      <w:r/>
    </w:p>
    <w:p>
      <w:pPr>
        <w:pStyle w:val="Normal"/>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Investiga y conoce  el holocausto judío</w:t>
      </w:r>
      <w:r/>
    </w:p>
    <w:p>
      <w:pPr>
        <w:pStyle w:val="Normal"/>
        <w:rPr>
          <w:sz w:val="24"/>
          <w:sz w:val="24"/>
          <w:szCs w:val="24"/>
        </w:rPr>
      </w:pPr>
      <w:r>
        <w:rPr>
          <w:sz w:val="24"/>
          <w:szCs w:val="24"/>
        </w:rPr>
        <w:t>Diserta sobre si podemos vivir sin normas.  Justifica la existencia y diferentes tipos de normas</w:t>
      </w:r>
      <w:r/>
    </w:p>
    <w:p>
      <w:pPr>
        <w:pStyle w:val="Normal"/>
        <w:rPr>
          <w:sz w:val="24"/>
          <w:sz w:val="24"/>
          <w:szCs w:val="24"/>
        </w:rPr>
      </w:pPr>
      <w:r>
        <w:rPr>
          <w:sz w:val="24"/>
          <w:szCs w:val="24"/>
        </w:rPr>
        <w:t>Define y diferencia entre la physis y el nomos tal como lo definieron  los sofistas.</w:t>
      </w:r>
      <w:r/>
    </w:p>
    <w:p>
      <w:pPr>
        <w:pStyle w:val="Normal"/>
        <w:spacing w:before="0" w:after="0"/>
        <w:ind w:left="55" w:hanging="0"/>
        <w:rPr>
          <w:sz w:val="24"/>
          <w:sz w:val="24"/>
          <w:szCs w:val="24"/>
        </w:rPr>
      </w:pPr>
      <w:r>
        <w:rPr>
          <w:sz w:val="24"/>
          <w:szCs w:val="24"/>
        </w:rPr>
        <w:t xml:space="preserve">Define, desarrolla  y diferencia los conceptos de iusnaturalismo y convencionalismo </w:t>
        <w:tab/>
        <w:t xml:space="preserve">jurídicos. Locke y Kelsen </w:t>
      </w:r>
      <w:r/>
    </w:p>
    <w:p>
      <w:pPr>
        <w:pStyle w:val="Normal"/>
      </w:pPr>
      <w:r>
        <w:rPr>
          <w:sz w:val="24"/>
          <w:szCs w:val="24"/>
        </w:rPr>
        <w:t>Realiza un trabajo sobre ONGs y otras instituciones en defensa de los Derechos Humanos</w:t>
      </w:r>
      <w:r/>
    </w:p>
    <w:p>
      <w:pPr>
        <w:pStyle w:val="Normal"/>
      </w:pPr>
      <w:r>
        <w:rPr/>
      </w:r>
      <w:r/>
    </w:p>
    <w:p>
      <w:pPr>
        <w:pStyle w:val="Normal"/>
        <w:rPr>
          <w:sz w:val="28"/>
          <w:sz w:val="28"/>
          <w:szCs w:val="28"/>
        </w:rPr>
      </w:pPr>
      <w:r>
        <w:rPr>
          <w:sz w:val="28"/>
          <w:szCs w:val="28"/>
        </w:rPr>
        <w:t>2º eso Bloque 1</w:t>
      </w:r>
      <w:r/>
    </w:p>
    <w:p>
      <w:pPr>
        <w:pStyle w:val="Normal"/>
        <w:rPr>
          <w:sz w:val="24"/>
          <w:sz w:val="24"/>
          <w:szCs w:val="24"/>
          <w:rFonts w:ascii="Arial" w:hAnsi="Arial" w:eastAsia="Arial" w:cs="Arial"/>
        </w:rPr>
      </w:pPr>
      <w:r>
        <w:rPr>
          <w:rFonts w:eastAsia="Arial" w:cs="Arial" w:ascii="Arial" w:hAnsi="Arial"/>
          <w:sz w:val="24"/>
          <w:szCs w:val="24"/>
        </w:rPr>
        <w:t>Reconoce la necesidad de forjarse una personalidad acorde a los imperativos del ser humano</w:t>
      </w:r>
      <w:r/>
    </w:p>
    <w:p>
      <w:pPr>
        <w:pStyle w:val="Normal"/>
        <w:rPr>
          <w:sz w:val="24"/>
          <w:sz w:val="24"/>
          <w:szCs w:val="24"/>
          <w:rFonts w:ascii="Arial" w:hAnsi="Arial" w:eastAsia="Arial" w:cs="Arial"/>
        </w:rPr>
      </w:pPr>
      <w:r>
        <w:rPr>
          <w:rFonts w:eastAsia="Arial" w:cs="Arial" w:ascii="Arial" w:hAnsi="Arial"/>
          <w:sz w:val="24"/>
          <w:szCs w:val="24"/>
        </w:rPr>
        <w:t>Identifica correctamente la diferencia entre temperamento y carácter</w:t>
      </w:r>
      <w:r/>
    </w:p>
    <w:p>
      <w:pPr>
        <w:pStyle w:val="Normal"/>
        <w:rPr>
          <w:sz w:val="24"/>
          <w:sz w:val="24"/>
          <w:szCs w:val="24"/>
        </w:rPr>
      </w:pPr>
      <w:r>
        <w:rPr>
          <w:sz w:val="24"/>
          <w:szCs w:val="24"/>
        </w:rPr>
        <w:t xml:space="preserve">Define con precisión el concepto “virtud” según la tradición aristotélica.  </w:t>
      </w:r>
      <w:r/>
    </w:p>
    <w:p>
      <w:pPr>
        <w:pStyle w:val="Normal"/>
        <w:rPr>
          <w:sz w:val="24"/>
          <w:sz w:val="24"/>
          <w:szCs w:val="24"/>
        </w:rPr>
      </w:pPr>
      <w:r>
        <w:rPr>
          <w:sz w:val="24"/>
          <w:szCs w:val="24"/>
        </w:rPr>
        <w:t>Reconoce la necesidad y las capacidades de la inteligencia emocional</w:t>
      </w:r>
      <w:r/>
    </w:p>
    <w:p>
      <w:pPr>
        <w:pStyle w:val="Normal"/>
        <w:rPr>
          <w:sz w:val="24"/>
          <w:sz w:val="24"/>
          <w:szCs w:val="24"/>
        </w:rPr>
      </w:pPr>
      <w:r>
        <w:rPr>
          <w:sz w:val="24"/>
          <w:szCs w:val="24"/>
        </w:rPr>
        <w:t>Reconoce en películas, libros, revistas...el papel fundamental que la educación cumple en el proceso de socialización.</w:t>
      </w:r>
      <w:r/>
    </w:p>
    <w:p>
      <w:pPr>
        <w:pStyle w:val="Normal"/>
        <w:rPr>
          <w:sz w:val="24"/>
          <w:sz w:val="24"/>
          <w:szCs w:val="24"/>
        </w:rPr>
      </w:pPr>
      <w:r>
        <w:rPr>
          <w:sz w:val="24"/>
          <w:szCs w:val="24"/>
        </w:rPr>
        <w:t>Identifica a través de la información las diferentes prácticas y lenguajes mediante los que se atenta contra la dignidad humana: racismo, xenofobia, homofobia, sexismo, explotación infantil, aporofobia.</w:t>
      </w:r>
      <w:r/>
    </w:p>
    <w:p>
      <w:pPr>
        <w:pStyle w:val="Normal"/>
        <w:rPr>
          <w:sz w:val="24"/>
          <w:sz w:val="24"/>
          <w:szCs w:val="24"/>
        </w:rPr>
      </w:pPr>
      <w:r>
        <w:rPr>
          <w:sz w:val="24"/>
          <w:szCs w:val="24"/>
        </w:rPr>
        <w:t>Explica con argumentos el contenido ético del lema: “Todas iguales. Todas diferentes.”</w:t>
      </w:r>
      <w:r/>
    </w:p>
    <w:p>
      <w:pPr>
        <w:pStyle w:val="Normal"/>
        <w:rPr>
          <w:sz w:val="28"/>
          <w:sz w:val="28"/>
          <w:szCs w:val="28"/>
        </w:rPr>
      </w:pPr>
      <w:r>
        <w:rPr/>
        <w:tab/>
      </w:r>
      <w:r>
        <w:rPr>
          <w:sz w:val="28"/>
          <w:szCs w:val="28"/>
        </w:rPr>
        <w:t>Bloque 2</w:t>
      </w:r>
      <w:r/>
    </w:p>
    <w:p>
      <w:pPr>
        <w:pStyle w:val="Normal"/>
        <w:rPr>
          <w:sz w:val="24"/>
          <w:sz w:val="24"/>
          <w:szCs w:val="24"/>
          <w:rFonts w:ascii="Arial" w:hAnsi="Arial" w:eastAsia="Arial" w:cs="Arial"/>
        </w:rPr>
      </w:pPr>
      <w:r>
        <w:rPr>
          <w:rFonts w:eastAsia="Arial" w:cs="Arial" w:ascii="Arial" w:hAnsi="Arial"/>
          <w:sz w:val="24"/>
          <w:szCs w:val="24"/>
        </w:rPr>
        <w:t>Reconoce el papel que la reflexión juega en el control de los impulsos</w:t>
      </w:r>
      <w:r/>
    </w:p>
    <w:p>
      <w:pPr>
        <w:pStyle w:val="Normal"/>
        <w:rPr>
          <w:sz w:val="24"/>
          <w:sz w:val="24"/>
          <w:szCs w:val="24"/>
          <w:rFonts w:ascii="Arial" w:hAnsi="Arial" w:eastAsia="Arial" w:cs="Arial"/>
        </w:rPr>
      </w:pPr>
      <w:r>
        <w:rPr>
          <w:rFonts w:eastAsia="Arial" w:cs="Arial" w:ascii="Arial" w:hAnsi="Arial"/>
          <w:sz w:val="24"/>
          <w:szCs w:val="24"/>
        </w:rPr>
        <w:t>Relaciona entre si los distintos sentidos de la palabras “libertad”y “responsabilidad”</w:t>
      </w:r>
      <w:r/>
    </w:p>
    <w:p>
      <w:pPr>
        <w:pStyle w:val="Normal"/>
        <w:rPr>
          <w:sz w:val="24"/>
          <w:sz w:val="24"/>
          <w:szCs w:val="24"/>
          <w:rFonts w:ascii="Arial" w:hAnsi="Arial" w:eastAsia="Arial" w:cs="Arial"/>
        </w:rPr>
      </w:pPr>
      <w:r>
        <w:rPr>
          <w:rFonts w:eastAsia="Arial" w:cs="Arial" w:ascii="Arial" w:hAnsi="Arial"/>
          <w:sz w:val="24"/>
          <w:szCs w:val="24"/>
        </w:rPr>
        <w:t>Elabora una presentación con soporte informático y audiovisual de las etapas y niveles del desarrollo de la conciencia moral según Kohlberg.</w:t>
      </w:r>
      <w:r/>
    </w:p>
    <w:p>
      <w:pPr>
        <w:pStyle w:val="Normal"/>
        <w:rPr>
          <w:sz w:val="24"/>
          <w:sz w:val="24"/>
          <w:szCs w:val="24"/>
          <w:rFonts w:ascii="Arial" w:hAnsi="Arial" w:eastAsia="Arial" w:cs="Arial"/>
        </w:rPr>
      </w:pPr>
      <w:r>
        <w:rPr>
          <w:rFonts w:eastAsia="Arial" w:cs="Arial" w:ascii="Arial" w:hAnsi="Arial"/>
          <w:sz w:val="24"/>
          <w:szCs w:val="24"/>
        </w:rPr>
        <w:t xml:space="preserve">Muestra rigor argumentativo al debatir sobre la diferencia entre objetivismo y relativismo moral   </w:t>
      </w:r>
      <w:r/>
    </w:p>
    <w:p>
      <w:pPr>
        <w:pStyle w:val="Normal"/>
        <w:rPr>
          <w:sz w:val="24"/>
          <w:sz w:val="24"/>
          <w:szCs w:val="24"/>
          <w:rFonts w:ascii="Arial" w:hAnsi="Arial" w:eastAsia="Arial" w:cs="Arial"/>
        </w:rPr>
      </w:pPr>
      <w:r>
        <w:rPr>
          <w:rFonts w:eastAsia="Arial" w:cs="Arial" w:ascii="Arial" w:hAnsi="Arial"/>
          <w:sz w:val="24"/>
          <w:szCs w:val="24"/>
        </w:rPr>
        <w:t>Reconoce la diferencia entre democracia representativa y participativa, argumento sobre la necesidad de la participación ciudadana en los asuntos públicos y en las instituciones</w:t>
      </w:r>
      <w:r/>
    </w:p>
    <w:p>
      <w:pPr>
        <w:pStyle w:val="Normal"/>
        <w:rPr>
          <w:sz w:val="24"/>
          <w:sz w:val="24"/>
          <w:szCs w:val="24"/>
          <w:rFonts w:ascii="Arial" w:hAnsi="Arial" w:eastAsia="Arial" w:cs="Arial"/>
        </w:rPr>
      </w:pPr>
      <w:r>
        <w:rPr>
          <w:rFonts w:eastAsia="Arial" w:cs="Arial" w:ascii="Arial" w:hAnsi="Arial"/>
          <w:sz w:val="24"/>
          <w:szCs w:val="24"/>
        </w:rPr>
        <w:t>Identifica los rasgos demagógicos insertos en las prácticas políticas, así como los riesgos de la despolitización de la ciudadanía</w:t>
      </w:r>
      <w:r/>
    </w:p>
    <w:p>
      <w:pPr>
        <w:pStyle w:val="Normal"/>
        <w:rPr>
          <w:sz w:val="24"/>
          <w:sz w:val="24"/>
          <w:szCs w:val="24"/>
          <w:rFonts w:ascii="Arial" w:hAnsi="Arial" w:eastAsia="Arial" w:cs="Arial"/>
        </w:rPr>
      </w:pPr>
      <w:r>
        <w:rPr>
          <w:rFonts w:eastAsia="Arial" w:cs="Arial" w:ascii="Arial" w:hAnsi="Arial"/>
          <w:sz w:val="24"/>
          <w:szCs w:val="24"/>
        </w:rPr>
        <w:t>Reconoce la necesidad de la separación de los poderes del Estado para prevenir abusos tal como la expone Montesquieu.</w:t>
      </w:r>
      <w:r/>
    </w:p>
    <w:p>
      <w:pPr>
        <w:pStyle w:val="Normal"/>
        <w:rPr>
          <w:sz w:val="28"/>
          <w:sz w:val="28"/>
          <w:szCs w:val="28"/>
        </w:rPr>
      </w:pPr>
      <w:r>
        <w:rPr/>
        <w:tab/>
      </w:r>
      <w:r>
        <w:rPr>
          <w:sz w:val="28"/>
          <w:szCs w:val="28"/>
        </w:rPr>
        <w:t>Bloque 3</w:t>
      </w:r>
      <w:r/>
    </w:p>
    <w:p>
      <w:pPr>
        <w:pStyle w:val="Normal"/>
        <w:rPr>
          <w:sz w:val="24"/>
          <w:sz w:val="24"/>
          <w:szCs w:val="24"/>
          <w:rFonts w:ascii="Arial" w:hAnsi="Arial" w:eastAsia="Arial" w:cs="Arial"/>
        </w:rPr>
      </w:pPr>
      <w:r>
        <w:rPr>
          <w:rFonts w:eastAsia="Arial" w:cs="Arial" w:ascii="Arial" w:hAnsi="Arial"/>
          <w:sz w:val="24"/>
          <w:szCs w:val="24"/>
        </w:rPr>
        <w:t>Elabora, a partir de los artículos de la DUDH, una Declaración de DEBERES UNIVERSALES</w:t>
      </w:r>
      <w:r/>
    </w:p>
    <w:p>
      <w:pPr>
        <w:pStyle w:val="Normal"/>
        <w:rPr>
          <w:sz w:val="24"/>
          <w:sz w:val="24"/>
          <w:szCs w:val="24"/>
          <w:rFonts w:ascii="Arial" w:hAnsi="Arial" w:eastAsia="Arial" w:cs="Arial"/>
        </w:rPr>
      </w:pPr>
      <w:r>
        <w:rPr>
          <w:rFonts w:eastAsia="Arial" w:cs="Arial" w:ascii="Arial" w:hAnsi="Arial"/>
          <w:sz w:val="24"/>
          <w:szCs w:val="24"/>
        </w:rPr>
        <w:t>Argumenta sobre el carácter de conquista histórica de la humanidad de los DDHH.</w:t>
      </w:r>
      <w:r/>
    </w:p>
    <w:p>
      <w:pPr>
        <w:pStyle w:val="Normal"/>
        <w:rPr>
          <w:sz w:val="24"/>
          <w:sz w:val="24"/>
          <w:szCs w:val="24"/>
          <w:rFonts w:ascii="Arial" w:hAnsi="Arial" w:eastAsia="Arial" w:cs="Arial"/>
        </w:rPr>
      </w:pPr>
      <w:r>
        <w:rPr>
          <w:rFonts w:eastAsia="Arial" w:cs="Arial" w:ascii="Arial" w:hAnsi="Arial"/>
          <w:sz w:val="24"/>
          <w:szCs w:val="24"/>
        </w:rPr>
        <w:t>Explica las diferencias entre los DDHH de 1ª, 2º y 3º generación</w:t>
      </w:r>
      <w:r/>
    </w:p>
    <w:p>
      <w:pPr>
        <w:pStyle w:val="Normal"/>
        <w:rPr>
          <w:sz w:val="24"/>
          <w:sz w:val="24"/>
          <w:szCs w:val="24"/>
          <w:rFonts w:ascii="Arial" w:hAnsi="Arial" w:eastAsia="Arial" w:cs="Arial"/>
        </w:rPr>
      </w:pPr>
      <w:r>
        <w:rPr>
          <w:rFonts w:eastAsia="Arial" w:cs="Arial" w:ascii="Arial" w:hAnsi="Arial"/>
          <w:sz w:val="24"/>
          <w:szCs w:val="24"/>
        </w:rPr>
        <w:t>Argumenta sobre la necesidad del feminismo como valor universal mientras subsistan en la sociedad prácticas y discursos patriarcales y sexistas</w:t>
      </w:r>
      <w:r/>
    </w:p>
    <w:p>
      <w:pPr>
        <w:pStyle w:val="Normal"/>
        <w:rPr>
          <w:sz w:val="24"/>
          <w:sz w:val="24"/>
          <w:szCs w:val="24"/>
          <w:rFonts w:ascii="Arial" w:hAnsi="Arial" w:eastAsia="Arial" w:cs="Arial"/>
        </w:rPr>
      </w:pPr>
      <w:r>
        <w:rPr>
          <w:rFonts w:eastAsia="Arial" w:cs="Arial" w:ascii="Arial" w:hAnsi="Arial"/>
          <w:sz w:val="24"/>
          <w:szCs w:val="24"/>
        </w:rPr>
        <w:t>Reflexiona sobre la dimensión moral de las tecnociencias, reconociendo la necesidad de límites jurídicos.</w:t>
      </w:r>
      <w:r/>
    </w:p>
    <w:p>
      <w:pPr>
        <w:pStyle w:val="Normal"/>
        <w:rPr>
          <w:sz w:val="24"/>
          <w:sz w:val="24"/>
          <w:szCs w:val="24"/>
          <w:rFonts w:ascii="Arial" w:hAnsi="Arial" w:eastAsia="Arial" w:cs="Arial"/>
        </w:rPr>
      </w:pPr>
      <w:r>
        <w:rPr>
          <w:rFonts w:eastAsia="Arial" w:cs="Arial" w:ascii="Arial" w:hAnsi="Arial"/>
          <w:sz w:val="24"/>
          <w:szCs w:val="24"/>
        </w:rPr>
        <w:t>Realiza una presentación oral sobre alguno de los retos morales de la biotecnología: eugenesia, clonación, investigación con células madre, etc</w:t>
      </w:r>
      <w:r/>
    </w:p>
    <w:p>
      <w:pPr>
        <w:pStyle w:val="Normal"/>
        <w:rPr>
          <w:sz w:val="28"/>
          <w:sz w:val="28"/>
          <w:szCs w:val="28"/>
        </w:rPr>
      </w:pPr>
      <w:r>
        <w:rPr>
          <w:sz w:val="28"/>
          <w:szCs w:val="28"/>
        </w:rPr>
        <w:tab/>
        <w:t>Bloque 4</w:t>
      </w:r>
      <w:r/>
    </w:p>
    <w:p>
      <w:pPr>
        <w:pStyle w:val="Normal"/>
        <w:rPr>
          <w:sz w:val="24"/>
          <w:sz w:val="24"/>
          <w:szCs w:val="24"/>
          <w:rFonts w:ascii="Arial" w:hAnsi="Arial" w:eastAsia="Arial" w:cs="Arial"/>
        </w:rPr>
      </w:pPr>
      <w:r>
        <w:rPr>
          <w:rFonts w:eastAsia="Arial" w:cs="Arial" w:ascii="Arial" w:hAnsi="Arial"/>
          <w:sz w:val="24"/>
          <w:szCs w:val="24"/>
        </w:rPr>
        <w:t>Comprende la importancia que tiene para la democracia y la justicia, que los ciudadanos conozcan y cumplan con sus deberes, entre ellos, la defensa de los valores éticos y cívicos, el cuidado y conservación de 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w:t>
      </w:r>
      <w:r/>
    </w:p>
    <w:p>
      <w:pPr>
        <w:pStyle w:val="Normal"/>
        <w:rPr>
          <w:sz w:val="24"/>
          <w:sz w:val="24"/>
          <w:szCs w:val="24"/>
          <w:rFonts w:ascii="Arial" w:hAnsi="Arial" w:eastAsia="Arial" w:cs="Arial"/>
        </w:rPr>
      </w:pPr>
      <w:r>
        <w:rPr>
          <w:rFonts w:eastAsia="Arial" w:cs="Arial" w:ascii="Arial" w:hAnsi="Arial"/>
          <w:sz w:val="24"/>
          <w:szCs w:val="24"/>
        </w:rPr>
        <w:t>Comenta el deber ético y político que tienen todos los Estados, ante los riesgos de la globalización, de tomar medidas de protección de de los Derechos Humanos: fomentar la enseñanza de los valores éticos,  de respetarlos en todo el mundo, fomentar la tolerancia, el respeto a los derechos de los demás, la honestidad, la lealtad, el pacifismo, la prudencia y la mutua comprensión mediante el diálogo</w:t>
      </w:r>
      <w:r/>
    </w:p>
    <w:p>
      <w:pPr>
        <w:pStyle w:val="Normal"/>
        <w:rPr>
          <w:sz w:val="24"/>
          <w:sz w:val="24"/>
          <w:szCs w:val="24"/>
          <w:rFonts w:ascii="Arial" w:hAnsi="Arial" w:eastAsia="Arial" w:cs="Arial"/>
        </w:rPr>
      </w:pPr>
      <w:r>
        <w:rPr>
          <w:rFonts w:eastAsia="Arial" w:cs="Arial" w:ascii="Arial" w:hAnsi="Arial"/>
          <w:sz w:val="24"/>
          <w:szCs w:val="24"/>
        </w:rPr>
        <w:t>Reconoce la necesidad de desarrollar hábitos de vida respetuosos con el medio así como la de propulsar el respeto y la conservación de la biodiversidad.</w:t>
      </w:r>
      <w:r/>
    </w:p>
    <w:p>
      <w:pPr>
        <w:pStyle w:val="Normal"/>
        <w:rPr>
          <w:sz w:val="20"/>
          <w:sz w:val="20"/>
          <w:rFonts w:ascii="Arial" w:hAnsi="Arial" w:eastAsia="Arial" w:cs="Arial"/>
        </w:rPr>
      </w:pPr>
      <w:r>
        <w:rPr>
          <w:rFonts w:eastAsia="Arial" w:cs="Arial" w:ascii="Arial" w:hAnsi="Arial"/>
          <w:sz w:val="20"/>
        </w:rPr>
      </w:r>
      <w:r/>
    </w:p>
    <w:p>
      <w:pPr>
        <w:pStyle w:val="Normal"/>
        <w:rPr>
          <w:sz w:val="28"/>
          <w:sz w:val="28"/>
          <w:szCs w:val="28"/>
          <w:rFonts w:ascii="Arial" w:hAnsi="Arial" w:eastAsia="Arial" w:cs="Arial"/>
        </w:rPr>
      </w:pPr>
      <w:r>
        <w:rPr>
          <w:rFonts w:eastAsia="Arial" w:cs="Arial" w:ascii="Arial" w:hAnsi="Arial"/>
          <w:sz w:val="28"/>
          <w:szCs w:val="28"/>
        </w:rPr>
        <w:t>3º eso Bloque 1</w:t>
      </w:r>
      <w:r/>
    </w:p>
    <w:p>
      <w:pPr>
        <w:pStyle w:val="Normal"/>
        <w:rPr>
          <w:sz w:val="28"/>
          <w:sz w:val="28"/>
          <w:szCs w:val="28"/>
          <w:rFonts w:ascii="Arial" w:hAnsi="Arial" w:eastAsia="Arial" w:cs="Arial"/>
        </w:rPr>
      </w:pPr>
      <w:r>
        <w:rPr>
          <w:rFonts w:eastAsia="Arial" w:cs="Arial" w:ascii="Arial" w:hAnsi="Arial"/>
          <w:sz w:val="28"/>
          <w:szCs w:val="28"/>
        </w:rPr>
      </w:r>
      <w:r/>
    </w:p>
    <w:p>
      <w:pPr>
        <w:pStyle w:val="Normal"/>
        <w:rPr>
          <w:sz w:val="28"/>
          <w:sz w:val="28"/>
          <w:szCs w:val="28"/>
        </w:rPr>
      </w:pPr>
      <w:r>
        <w:rPr>
          <w:sz w:val="28"/>
          <w:szCs w:val="28"/>
        </w:rPr>
      </w:r>
      <w:r/>
    </w:p>
    <w:p>
      <w:pPr>
        <w:pStyle w:val="Normal"/>
        <w:rPr>
          <w:sz w:val="24"/>
          <w:sz w:val="24"/>
          <w:szCs w:val="24"/>
        </w:rPr>
      </w:pPr>
      <w:r>
        <w:rPr>
          <w:sz w:val="24"/>
          <w:szCs w:val="24"/>
        </w:rPr>
        <w:t>Señala las dificultades para definir el concepto de persona analizando su significado etimológico y algunas definiciones aportadas por filosófos.</w:t>
      </w:r>
      <w:r/>
    </w:p>
    <w:p>
      <w:pPr>
        <w:pStyle w:val="Normal"/>
        <w:spacing w:lineRule="auto" w:line="237" w:before="0" w:after="1"/>
        <w:ind w:right="695" w:hanging="0"/>
        <w:rPr>
          <w:sz w:val="24"/>
          <w:sz w:val="24"/>
          <w:szCs w:val="24"/>
        </w:rPr>
      </w:pPr>
      <w:r>
        <w:rPr>
          <w:sz w:val="24"/>
          <w:szCs w:val="24"/>
        </w:rPr>
        <w:t xml:space="preserve">. Describe las características principales de la persona: sustancia independiente, racional y libre. </w:t>
      </w:r>
      <w:r/>
    </w:p>
    <w:p>
      <w:pPr>
        <w:pStyle w:val="Normal"/>
        <w:spacing w:before="0" w:after="0"/>
        <w:rPr>
          <w:sz w:val="24"/>
          <w:sz w:val="24"/>
          <w:szCs w:val="24"/>
        </w:rPr>
      </w:pPr>
      <w:r>
        <w:rPr>
          <w:sz w:val="24"/>
          <w:szCs w:val="24"/>
        </w:rPr>
        <w:t xml:space="preserve"> </w:t>
      </w:r>
      <w:r/>
    </w:p>
    <w:p>
      <w:pPr>
        <w:pStyle w:val="Normal"/>
        <w:spacing w:lineRule="auto" w:line="237" w:before="0" w:after="1"/>
        <w:ind w:right="695" w:hanging="0"/>
        <w:rPr>
          <w:sz w:val="24"/>
          <w:sz w:val="24"/>
          <w:szCs w:val="24"/>
        </w:rPr>
      </w:pPr>
      <w:r>
        <w:rPr>
          <w:sz w:val="24"/>
          <w:szCs w:val="24"/>
        </w:rPr>
        <w:t>Describe las características principales de la persona: sustancia independiente, racional y libre.</w:t>
      </w:r>
      <w:r/>
    </w:p>
    <w:p>
      <w:pPr>
        <w:pStyle w:val="Normal"/>
        <w:spacing w:lineRule="auto" w:line="237" w:before="0" w:after="1"/>
        <w:ind w:right="695" w:hanging="0"/>
        <w:rPr>
          <w:sz w:val="24"/>
          <w:sz w:val="24"/>
          <w:szCs w:val="24"/>
        </w:rPr>
      </w:pPr>
      <w:r>
        <w:rPr>
          <w:sz w:val="24"/>
          <w:szCs w:val="24"/>
        </w:rPr>
        <w:t xml:space="preserve"> </w:t>
      </w:r>
      <w:r/>
    </w:p>
    <w:p>
      <w:pPr>
        <w:pStyle w:val="Normal"/>
        <w:spacing w:before="0" w:after="0"/>
        <w:rPr>
          <w:sz w:val="24"/>
          <w:sz w:val="24"/>
          <w:szCs w:val="24"/>
        </w:rPr>
      </w:pPr>
      <w:r>
        <w:rPr>
          <w:sz w:val="24"/>
          <w:szCs w:val="24"/>
        </w:rPr>
        <w:t xml:space="preserve"> </w:t>
      </w:r>
      <w:r>
        <w:rPr>
          <w:sz w:val="24"/>
          <w:szCs w:val="24"/>
        </w:rPr>
        <w:t>Explica la concepción kantiana del concepto de “persona”, como sujeto autónomo capaz de dictar sus propias  normas morales</w:t>
      </w:r>
      <w:r/>
    </w:p>
    <w:p>
      <w:pPr>
        <w:pStyle w:val="Normal"/>
        <w:spacing w:before="0" w:after="0"/>
        <w:rPr>
          <w:sz w:val="24"/>
          <w:sz w:val="24"/>
          <w:szCs w:val="24"/>
        </w:rPr>
      </w:pPr>
      <w:r>
        <w:rPr>
          <w:sz w:val="24"/>
          <w:szCs w:val="24"/>
        </w:rPr>
      </w:r>
      <w:r/>
    </w:p>
    <w:p>
      <w:pPr>
        <w:pStyle w:val="Normal"/>
        <w:rPr>
          <w:sz w:val="24"/>
          <w:sz w:val="24"/>
          <w:szCs w:val="24"/>
        </w:rPr>
      </w:pPr>
      <w:r>
        <w:rPr>
          <w:sz w:val="24"/>
          <w:szCs w:val="24"/>
        </w:rPr>
        <w:t>Comenta y valora la idea de Kant al concebir a la persona como un fin en sí misma, rechazando la posibilidad de ser tratada por otros como instrumento para alcanzar  fines ajenos a ella</w:t>
      </w:r>
      <w:r/>
    </w:p>
    <w:p>
      <w:pPr>
        <w:pStyle w:val="Normal"/>
        <w:rPr>
          <w:sz w:val="24"/>
          <w:sz w:val="24"/>
          <w:szCs w:val="24"/>
        </w:rPr>
      </w:pPr>
      <w:r>
        <w:rPr>
          <w:sz w:val="24"/>
          <w:szCs w:val="24"/>
        </w:rPr>
        <w:t>Toma conciencia y aprecia la capacidad que posee para modelar su propia identidad y hacer de sí mismo una persona justa, sincera, tolerante, amable, generosa, respetuosa, solidaria, honesta, libre, etc., en una palabra, digna de ser apreciada  por  ella misma.</w:t>
      </w:r>
      <w:r/>
    </w:p>
    <w:p>
      <w:pPr>
        <w:pStyle w:val="Normal"/>
        <w:rPr>
          <w:sz w:val="24"/>
          <w:sz w:val="24"/>
          <w:szCs w:val="24"/>
        </w:rPr>
      </w:pPr>
      <w:r>
        <w:rPr>
          <w:sz w:val="24"/>
          <w:szCs w:val="24"/>
        </w:rPr>
        <w:t>Diseña un proyecto de vida personal conforme al modelo de persona que quiere ser y los valores éticos que desea adquirir, haciendo que su propia vida tenga un sentido.</w:t>
      </w:r>
      <w:r/>
    </w:p>
    <w:p>
      <w:pPr>
        <w:pStyle w:val="Normal"/>
        <w:rPr>
          <w:sz w:val="28"/>
          <w:sz w:val="28"/>
          <w:szCs w:val="28"/>
        </w:rPr>
      </w:pPr>
      <w:r>
        <w:rPr>
          <w:sz w:val="28"/>
          <w:szCs w:val="28"/>
        </w:rPr>
        <w:tab/>
        <w:t>Bloque 2</w:t>
      </w:r>
      <w:r/>
    </w:p>
    <w:p>
      <w:pPr>
        <w:pStyle w:val="Normal"/>
        <w:spacing w:lineRule="auto" w:line="240" w:before="0" w:after="34"/>
        <w:ind w:right="55" w:hanging="0"/>
        <w:rPr>
          <w:sz w:val="24"/>
          <w:sz w:val="24"/>
          <w:szCs w:val="24"/>
        </w:rPr>
      </w:pPr>
      <w:r>
        <w:rPr>
          <w:sz w:val="24"/>
          <w:szCs w:val="24"/>
        </w:rPr>
        <w:t xml:space="preserve">Define el concepto de norma y de norma ética distinguiéndola de las normas morales, jurídicas, </w:t>
      </w:r>
      <w:r/>
    </w:p>
    <w:p>
      <w:pPr>
        <w:pStyle w:val="Normal"/>
        <w:rPr>
          <w:sz w:val="24"/>
          <w:sz w:val="24"/>
          <w:szCs w:val="24"/>
        </w:rPr>
      </w:pPr>
      <w:r>
        <w:rPr>
          <w:sz w:val="24"/>
          <w:szCs w:val="24"/>
        </w:rPr>
        <w:t>religiosas, etc</w:t>
      </w:r>
      <w:r/>
    </w:p>
    <w:p>
      <w:pPr>
        <w:pStyle w:val="Normal"/>
        <w:rPr>
          <w:sz w:val="24"/>
          <w:sz w:val="24"/>
          <w:szCs w:val="24"/>
        </w:rPr>
      </w:pPr>
      <w:r>
        <w:rPr>
          <w:sz w:val="24"/>
          <w:szCs w:val="24"/>
        </w:rPr>
        <w:t>Señala quiénes fueron los sofistas y algunos de los hechos y razones en los que se fundamentaba su teoría relativista de la moral, señalando las consecuencias que ésta tiene en la vida de las personas.</w:t>
      </w:r>
      <w:r/>
    </w:p>
    <w:p>
      <w:pPr>
        <w:pStyle w:val="Normal"/>
        <w:rPr>
          <w:sz w:val="24"/>
          <w:sz w:val="24"/>
          <w:szCs w:val="24"/>
        </w:rPr>
      </w:pPr>
      <w:r>
        <w:rPr>
          <w:sz w:val="24"/>
          <w:szCs w:val="24"/>
        </w:rPr>
        <w:t>Conoce los motivos que llevaron a Sócrates a afirmar el “intelectualismo moral”, explicando en qué consiste y la crítica que le hace Platón</w:t>
      </w:r>
      <w:r/>
    </w:p>
    <w:p>
      <w:pPr>
        <w:pStyle w:val="Normal"/>
        <w:rPr>
          <w:sz w:val="24"/>
          <w:sz w:val="24"/>
          <w:szCs w:val="24"/>
        </w:rPr>
      </w:pPr>
      <w:r>
        <w:rPr>
          <w:sz w:val="24"/>
          <w:szCs w:val="24"/>
        </w:rPr>
        <w:t>Compara el relativismo y el objetivismo moral, apreciando la vigencia de éstas teorías éticas en la actualidad y expresando sus opiniones de forma argumentada</w:t>
      </w:r>
      <w:r/>
    </w:p>
    <w:p>
      <w:pPr>
        <w:pStyle w:val="Normal"/>
        <w:rPr>
          <w:sz w:val="24"/>
          <w:sz w:val="24"/>
          <w:szCs w:val="24"/>
        </w:rPr>
      </w:pPr>
      <w:r>
        <w:rPr>
          <w:sz w:val="24"/>
          <w:szCs w:val="24"/>
        </w:rPr>
        <w:t>Emprende, utilizando su iniciativa personal y la colaboración en grupo, la organización y desarrollo de una campaña en su entorno, con el fin de promover el reconocimiento de los valores éticos como elementos fundamentales del pleno desarrollo personal y social</w:t>
      </w:r>
      <w:r/>
    </w:p>
    <w:p>
      <w:pPr>
        <w:pStyle w:val="Normal"/>
        <w:rPr>
          <w:sz w:val="24"/>
          <w:sz w:val="24"/>
          <w:szCs w:val="24"/>
        </w:rPr>
      </w:pPr>
      <w:r>
        <w:rPr>
          <w:sz w:val="24"/>
          <w:szCs w:val="24"/>
        </w:rPr>
        <w:t>Enuncia los elementos distintivos de las “teorías éticas” y argumenta su clasificación como una ética de fines, elaborando un esquema con sus características más destacadas</w:t>
      </w:r>
      <w:r/>
    </w:p>
    <w:p>
      <w:pPr>
        <w:pStyle w:val="Normal"/>
        <w:rPr>
          <w:sz w:val="24"/>
          <w:sz w:val="24"/>
          <w:szCs w:val="24"/>
        </w:rPr>
      </w:pPr>
      <w:r>
        <w:rPr>
          <w:sz w:val="24"/>
          <w:szCs w:val="24"/>
        </w:rPr>
        <w:t>Enuncia los aspectos fundamentales de la teoría hedonista de Epicuro y los valores éticos que defiende, destacando las características que la identifican como una ética de fines.</w:t>
      </w:r>
      <w:r/>
    </w:p>
    <w:p>
      <w:pPr>
        <w:pStyle w:val="Normal"/>
        <w:rPr>
          <w:sz w:val="24"/>
          <w:sz w:val="24"/>
          <w:szCs w:val="24"/>
        </w:rPr>
      </w:pPr>
      <w:r>
        <w:rPr>
          <w:sz w:val="24"/>
          <w:szCs w:val="24"/>
        </w:rPr>
        <w:t>Elabora, en colaboración grupal, argumentos a favor y/o en contra del epicureísmo, exponiendo sus conclusiones con los argumentos racionales correspondientes.</w:t>
      </w:r>
      <w:r/>
    </w:p>
    <w:p>
      <w:pPr>
        <w:pStyle w:val="Normal"/>
        <w:rPr>
          <w:sz w:val="24"/>
          <w:sz w:val="24"/>
          <w:szCs w:val="24"/>
        </w:rPr>
      </w:pPr>
      <w:r>
        <w:rPr>
          <w:sz w:val="24"/>
          <w:szCs w:val="24"/>
        </w:rPr>
        <w:t>Explica el significado del término “eudemonismo” y lo que para Aristóteles significa la felicidad como bien supremo, elaborando y expresando conclusiones</w:t>
      </w:r>
      <w:r/>
    </w:p>
    <w:p>
      <w:pPr>
        <w:pStyle w:val="Normal"/>
        <w:rPr>
          <w:sz w:val="24"/>
          <w:sz w:val="24"/>
          <w:szCs w:val="24"/>
        </w:rPr>
      </w:pPr>
      <w:r>
        <w:rPr>
          <w:sz w:val="24"/>
          <w:szCs w:val="24"/>
        </w:rPr>
        <w:t>Distingue los tres tipos de tendencias que hay en el ser humano, según Aristóteles, y su relación con lo que él considera como bien supremo de la persona.</w:t>
      </w:r>
      <w:r/>
    </w:p>
    <w:p>
      <w:pPr>
        <w:pStyle w:val="Normal"/>
        <w:rPr>
          <w:sz w:val="24"/>
          <w:sz w:val="24"/>
          <w:szCs w:val="24"/>
        </w:rPr>
      </w:pPr>
      <w:r>
        <w:rPr>
          <w:sz w:val="24"/>
          <w:szCs w:val="24"/>
        </w:rPr>
        <w:t>Aporta razones para clasificar el eudemonismo de Aristóteles dentro de la categoría de la ética de fines</w:t>
      </w:r>
      <w:r/>
    </w:p>
    <w:p>
      <w:pPr>
        <w:pStyle w:val="Normal"/>
        <w:rPr>
          <w:sz w:val="24"/>
          <w:sz w:val="24"/>
          <w:szCs w:val="24"/>
        </w:rPr>
      </w:pPr>
      <w:r>
        <w:rPr>
          <w:sz w:val="24"/>
          <w:szCs w:val="24"/>
        </w:rPr>
        <w:t>Reseña las ideas fundamentales de la ética utilitarista: el principio de utilidad, el concepto de placer, la compatibilidad del egoísmo individual con el altruismo universal y la ubicación del valor moral en las consecuencias de la acción, entre otras.</w:t>
      </w:r>
      <w:r/>
    </w:p>
    <w:p>
      <w:pPr>
        <w:pStyle w:val="Normal"/>
        <w:rPr>
          <w:sz w:val="24"/>
          <w:sz w:val="24"/>
          <w:szCs w:val="24"/>
        </w:rPr>
      </w:pPr>
      <w:r>
        <w:rPr>
          <w:sz w:val="24"/>
          <w:szCs w:val="24"/>
        </w:rPr>
        <w:t>Enumera las características que hacen del utilitarismo y del epicureísmo unas éticas de fines</w:t>
      </w:r>
      <w:r/>
    </w:p>
    <w:p>
      <w:pPr>
        <w:pStyle w:val="Normal"/>
      </w:pPr>
      <w:r>
        <w:rPr>
          <w:sz w:val="24"/>
          <w:szCs w:val="24"/>
        </w:rPr>
        <w:t>Argumenta racionalmente sus opiniones acerca de la ética utilitarista</w:t>
      </w:r>
      <w:r>
        <w:rPr/>
        <w:t>.</w:t>
      </w:r>
      <w:r/>
    </w:p>
    <w:p>
      <w:pPr>
        <w:pStyle w:val="Normal"/>
        <w:rPr>
          <w:sz w:val="28"/>
          <w:sz w:val="28"/>
          <w:szCs w:val="28"/>
        </w:rPr>
      </w:pPr>
      <w:r>
        <w:rPr/>
        <w:tab/>
      </w:r>
      <w:r>
        <w:rPr>
          <w:sz w:val="28"/>
          <w:szCs w:val="28"/>
        </w:rPr>
        <w:t>Bloque 3</w:t>
      </w:r>
      <w:r/>
    </w:p>
    <w:p>
      <w:pPr>
        <w:pStyle w:val="Normal"/>
        <w:rPr>
          <w:sz w:val="24"/>
          <w:sz w:val="24"/>
          <w:szCs w:val="24"/>
        </w:rPr>
      </w:pPr>
      <w:r>
        <w:rPr>
          <w:sz w:val="24"/>
          <w:szCs w:val="24"/>
        </w:rPr>
        <w:t>Utiliza información de distintas fuentes para analizar la dimensión moral de la ciencia y la tecnología, evaluando el impacto positivo y negativo que éstas pueden tener en todos los ámbitos de la vida humana, por ejemplo: social, económica, política, ética y ecológica, entre otros</w:t>
      </w:r>
      <w:r/>
    </w:p>
    <w:p>
      <w:pPr>
        <w:pStyle w:val="Normal"/>
        <w:spacing w:before="0" w:after="0"/>
        <w:ind w:right="53" w:hanging="0"/>
        <w:rPr>
          <w:sz w:val="24"/>
          <w:sz w:val="24"/>
          <w:szCs w:val="24"/>
        </w:rPr>
      </w:pPr>
      <w:r>
        <w:rPr>
          <w:sz w:val="24"/>
          <w:szCs w:val="24"/>
        </w:rPr>
        <w:t xml:space="preserve">Aporta argumentos que fundamenten la necesidad de poner límites éticos y jurídicos a la investigación y práctica tanto científica como tecnológica, tomando la dignidad humana y los valores éticos reconocidos en la DUDH como criterio normativo. </w:t>
      </w:r>
      <w:r/>
    </w:p>
    <w:p>
      <w:pPr>
        <w:pStyle w:val="Normal"/>
        <w:spacing w:before="0" w:after="0"/>
        <w:ind w:right="53" w:hanging="0"/>
        <w:rPr>
          <w:sz w:val="24"/>
          <w:sz w:val="24"/>
          <w:szCs w:val="24"/>
        </w:rPr>
      </w:pPr>
      <w:r>
        <w:rPr>
          <w:sz w:val="24"/>
          <w:szCs w:val="24"/>
        </w:rPr>
      </w:r>
      <w:r/>
    </w:p>
    <w:p>
      <w:pPr>
        <w:pStyle w:val="Normal"/>
        <w:spacing w:lineRule="auto" w:line="237" w:before="0" w:after="0"/>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 xml:space="preserve">Destaca el problema y el peligro que representa para el ser humano la </w:t>
      </w:r>
      <w:r/>
    </w:p>
    <w:p>
      <w:pPr>
        <w:pStyle w:val="Normal"/>
        <w:spacing w:lineRule="auto" w:line="237" w:before="0" w:after="0"/>
        <w:ind w:right="37" w:hanging="0"/>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 xml:space="preserve">tecnodependencia, señalando sus síntomas, causas y estimando sus consecuencias negativas, como una adicción incontrolada a los dispositivos electrónicos, los videojuegos y las redes sociales, conduciendo a las personas hacia una progresiva deshumanización. </w:t>
      </w:r>
      <w:r/>
    </w:p>
    <w:p>
      <w:pPr>
        <w:pStyle w:val="Normal"/>
        <w:spacing w:lineRule="auto" w:line="237" w:before="0" w:after="0"/>
        <w:ind w:right="37" w:hanging="0"/>
        <w:rPr>
          <w:sz w:val="24"/>
          <w:sz w:val="24"/>
          <w:szCs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r>
      <w:r/>
    </w:p>
    <w:p>
      <w:pPr>
        <w:pStyle w:val="Normal"/>
        <w:spacing w:lineRule="auto" w:line="237" w:before="0" w:after="0"/>
        <w:rPr>
          <w:sz w:val="24"/>
          <w:sz w:val="24"/>
          <w:szCs w:val="24"/>
        </w:rPr>
      </w:pPr>
      <w:r>
        <w:rPr>
          <w:sz w:val="24"/>
          <w:szCs w:val="24"/>
        </w:rPr>
        <w:t xml:space="preserve"> </w:t>
      </w:r>
      <w:r>
        <w:rPr>
          <w:sz w:val="24"/>
          <w:szCs w:val="24"/>
        </w:rPr>
        <w:t>Analiza información seleccionada de diversas fuentes, con el fin de conocer en qué consisten algunos de los avances en medicina y biotecnología, que plantean dilemas morales, tales como: la utilización de células madre, la clonación y la eugenesia, entre otros, señalando algunos peligros que éstos encierran si se prescinde del respeto a la dignidad humana y sus valores fundamentales.</w:t>
      </w:r>
      <w:r/>
    </w:p>
    <w:p>
      <w:pPr>
        <w:pStyle w:val="Normal"/>
        <w:spacing w:lineRule="auto" w:line="237" w:before="0" w:after="0"/>
        <w:rPr>
          <w:sz w:val="24"/>
          <w:sz w:val="24"/>
          <w:szCs w:val="24"/>
        </w:rPr>
      </w:pPr>
      <w:r>
        <w:rPr>
          <w:sz w:val="24"/>
          <w:szCs w:val="24"/>
        </w:rPr>
      </w:r>
      <w:r/>
    </w:p>
    <w:p>
      <w:pPr>
        <w:pStyle w:val="Normal"/>
        <w:spacing w:lineRule="auto" w:line="237" w:before="0" w:after="0"/>
        <w:rPr>
          <w:sz w:val="24"/>
          <w:sz w:val="24"/>
          <w:szCs w:val="24"/>
        </w:rPr>
      </w:pPr>
      <w:r>
        <w:rPr>
          <w:sz w:val="24"/>
          <w:szCs w:val="24"/>
        </w:rPr>
        <w:t>Obtiene y selecciona información, en trabajo colaborativo, de algunos casos en los que la investigación científica y tecnológica no ha sido guiada ni es compatible con los valores éticos de la DUDH, generando impactos negativos en el ámbito humano y medioambiental, señalando las causas</w:t>
      </w:r>
      <w:r/>
    </w:p>
    <w:p>
      <w:pPr>
        <w:pStyle w:val="Normal"/>
        <w:spacing w:lineRule="auto" w:line="237" w:before="0" w:after="0"/>
        <w:rPr>
          <w:sz w:val="24"/>
          <w:sz w:val="24"/>
          <w:szCs w:val="24"/>
        </w:rPr>
      </w:pPr>
      <w:r>
        <w:rPr>
          <w:sz w:val="24"/>
          <w:szCs w:val="24"/>
        </w:rPr>
      </w:r>
      <w:r/>
    </w:p>
    <w:p>
      <w:pPr>
        <w:pStyle w:val="Normal"/>
        <w:spacing w:lineRule="auto" w:line="237" w:before="0" w:after="0"/>
        <w:ind w:right="29" w:hanging="0"/>
        <w:rPr>
          <w:sz w:val="24"/>
          <w:sz w:val="24"/>
          <w:szCs w:val="24"/>
        </w:rPr>
      </w:pPr>
      <w:r>
        <w:rPr>
          <w:sz w:val="24"/>
          <w:szCs w:val="24"/>
        </w:rPr>
        <w:t>. Diserta, en colaboración grupal, acerca de la idea de “progreso” en la ciencia y su relación con los valores éticos, el respeto a la dignidad humana y su entorno, elaborando y exponiendo conclusiones</w:t>
      </w:r>
      <w:r/>
    </w:p>
    <w:p>
      <w:pPr>
        <w:pStyle w:val="Normal"/>
        <w:spacing w:lineRule="auto" w:line="237" w:before="0" w:after="0"/>
        <w:ind w:right="29" w:hanging="0"/>
        <w:rPr>
          <w:sz w:val="24"/>
          <w:sz w:val="24"/>
          <w:szCs w:val="24"/>
        </w:rPr>
      </w:pPr>
      <w:r>
        <w:rPr>
          <w:sz w:val="24"/>
          <w:szCs w:val="24"/>
        </w:rPr>
      </w:r>
      <w:r/>
    </w:p>
    <w:p>
      <w:pPr>
        <w:pStyle w:val="Normal"/>
        <w:spacing w:lineRule="auto" w:line="237" w:before="0" w:after="0"/>
        <w:rPr>
          <w:sz w:val="24"/>
          <w:sz w:val="24"/>
          <w:szCs w:val="24"/>
        </w:rPr>
      </w:pPr>
      <w:r>
        <w:rPr>
          <w:sz w:val="24"/>
          <w:szCs w:val="24"/>
        </w:rPr>
        <w:t xml:space="preserve">Selecciona y contrasta información, en colaboración grupal, acerca de algunas de las amenazas que, para el medio ambiente y la vida, está teniendo la aplicación indiscriminada de la ciencia y la tecnología, tales como: la explotación descontrolada de los recursos naturales, la destrucción de hábitats, la contaminación química e </w:t>
      </w:r>
      <w:r/>
    </w:p>
    <w:p>
      <w:pPr>
        <w:pStyle w:val="Normal"/>
        <w:spacing w:lineRule="auto" w:line="237" w:before="0" w:after="0"/>
        <w:ind w:right="29" w:hanging="0"/>
        <w:rPr>
          <w:sz w:val="24"/>
          <w:sz w:val="24"/>
          <w:szCs w:val="24"/>
        </w:rPr>
      </w:pPr>
      <w:r>
        <w:rPr>
          <w:sz w:val="24"/>
          <w:szCs w:val="24"/>
        </w:rPr>
        <w:t>industrial, la lluvia ácida, el cambio climático, la desertificación, etc.</w:t>
      </w:r>
      <w:r/>
    </w:p>
    <w:p>
      <w:pPr>
        <w:pStyle w:val="Normal"/>
        <w:spacing w:lineRule="auto" w:line="237" w:before="0" w:after="0"/>
        <w:ind w:right="29" w:hanging="0"/>
        <w:rPr/>
      </w:pPr>
      <w:r>
        <w:rPr/>
      </w:r>
      <w:r/>
    </w:p>
    <w:p>
      <w:pPr>
        <w:pStyle w:val="Normal"/>
        <w:spacing w:lineRule="auto" w:line="237" w:before="0" w:after="0"/>
        <w:ind w:right="29" w:hanging="0"/>
        <w:rPr/>
      </w:pPr>
      <w:r>
        <w:rPr/>
      </w:r>
      <w:r/>
    </w:p>
    <w:p>
      <w:pPr>
        <w:pStyle w:val="Normal"/>
        <w:spacing w:lineRule="auto" w:line="237" w:before="0" w:after="0"/>
        <w:ind w:right="29" w:hanging="0"/>
        <w:rPr/>
      </w:pPr>
      <w:r>
        <w:rPr/>
      </w:r>
      <w:r/>
    </w:p>
    <w:p>
      <w:pPr>
        <w:pStyle w:val="Normal"/>
        <w:spacing w:lineRule="auto" w:line="237" w:before="0" w:after="0"/>
        <w:ind w:right="29" w:hanging="0"/>
        <w:rPr>
          <w:sz w:val="28"/>
          <w:sz w:val="28"/>
          <w:szCs w:val="28"/>
        </w:rPr>
      </w:pPr>
      <w:r>
        <w:rPr>
          <w:sz w:val="28"/>
          <w:szCs w:val="28"/>
        </w:rPr>
        <w:t>4º eso Bloque 1</w:t>
      </w:r>
      <w:r/>
    </w:p>
    <w:p>
      <w:pPr>
        <w:pStyle w:val="Normal"/>
        <w:spacing w:lineRule="auto" w:line="237" w:before="0" w:after="0"/>
        <w:ind w:right="29" w:hanging="0"/>
        <w:rPr>
          <w:sz w:val="28"/>
          <w:sz w:val="28"/>
          <w:szCs w:val="28"/>
        </w:rPr>
      </w:pPr>
      <w:r>
        <w:rPr>
          <w:sz w:val="28"/>
          <w:szCs w:val="28"/>
        </w:rPr>
      </w:r>
      <w:r/>
    </w:p>
    <w:p>
      <w:pPr>
        <w:pStyle w:val="Normal"/>
        <w:spacing w:before="0" w:after="0"/>
        <w:ind w:left="55" w:right="57" w:hanging="0"/>
        <w:rPr>
          <w:sz w:val="24"/>
          <w:sz w:val="24"/>
          <w:szCs w:val="24"/>
          <w:rFonts w:ascii="Arial" w:hAnsi="Arial" w:eastAsia="Arial" w:cs="Arial"/>
        </w:rPr>
      </w:pPr>
      <w:r>
        <w:rPr>
          <w:rFonts w:eastAsia="Arial" w:cs="Arial" w:ascii="Arial" w:hAnsi="Arial"/>
          <w:sz w:val="24"/>
          <w:szCs w:val="24"/>
        </w:rPr>
        <w:t xml:space="preserve">Identifica en la dignidad de la persona el origen de los derechos inalienables y universales que establece la DUDH.  </w:t>
      </w:r>
      <w:r/>
    </w:p>
    <w:p>
      <w:pPr>
        <w:pStyle w:val="Normal"/>
        <w:spacing w:before="0" w:after="0"/>
        <w:ind w:left="55" w:right="57" w:hanging="0"/>
        <w:rPr>
          <w:sz w:val="24"/>
          <w:sz w:val="24"/>
          <w:szCs w:val="24"/>
        </w:rPr>
      </w:pPr>
      <w:r>
        <w:rPr>
          <w:rFonts w:eastAsia="Arial" w:cs="Arial" w:ascii="Arial" w:hAnsi="Arial"/>
          <w:sz w:val="24"/>
          <w:szCs w:val="24"/>
        </w:rPr>
        <w:t xml:space="preserve">   </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Identifica, en la DUDH, los atributos esenciales del ser humano: la razón, la conciencia y la libertad.</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Pr>
      </w:pPr>
      <w:r>
        <w:rPr>
          <w:sz w:val="28"/>
          <w:szCs w:val="28"/>
        </w:rPr>
        <w:t>Define  correctamente  dignidad, libertad, igualdad y</w:t>
      </w:r>
      <w:r>
        <w:rPr>
          <w:sz w:val="24"/>
          <w:szCs w:val="24"/>
        </w:rPr>
        <w:t xml:space="preserve"> fraternidad</w:t>
      </w:r>
      <w:r/>
    </w:p>
    <w:p>
      <w:pPr>
        <w:pStyle w:val="Normal"/>
        <w:spacing w:lineRule="auto" w:line="237" w:before="0" w:after="0"/>
        <w:ind w:right="29" w:hanging="0"/>
        <w:rPr>
          <w:sz w:val="24"/>
          <w:sz w:val="24"/>
          <w:szCs w:val="24"/>
        </w:rPr>
      </w:pPr>
      <w:r>
        <w:rPr>
          <w:sz w:val="24"/>
          <w:szCs w:val="24"/>
        </w:rPr>
      </w:r>
      <w:r/>
    </w:p>
    <w:p>
      <w:pPr>
        <w:pStyle w:val="Normal"/>
        <w:spacing w:lineRule="auto" w:line="237" w:before="0" w:after="0"/>
        <w:ind w:right="29" w:hanging="0"/>
        <w:rPr>
          <w:sz w:val="24"/>
          <w:sz w:val="24"/>
          <w:szCs w:val="24"/>
          <w:rFonts w:ascii="Arial" w:hAnsi="Arial" w:eastAsia="Arial" w:cs="Arial"/>
        </w:rPr>
      </w:pPr>
      <w:r>
        <w:rPr>
          <w:sz w:val="24"/>
          <w:szCs w:val="24"/>
        </w:rPr>
        <w:t xml:space="preserve">Relaciona  de forma adecuada los siguientes términos de la DUDH: </w:t>
      </w:r>
      <w:r>
        <w:rPr>
          <w:rFonts w:eastAsia="Arial" w:cs="Arial" w:ascii="Arial" w:hAnsi="Arial"/>
          <w:sz w:val="24"/>
          <w:szCs w:val="24"/>
        </w:rPr>
        <w:t>dignidad, fraternidad, libertad, trato digno, juicio justo, trato inhumano o degradante, arbitrariamente detenido, presunción de inocencia, discriminación,  etc.</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8"/>
          <w:sz w:val="28"/>
          <w:szCs w:val="28"/>
        </w:rPr>
      </w:pPr>
      <w:r>
        <w:rPr>
          <w:sz w:val="28"/>
          <w:szCs w:val="28"/>
        </w:rPr>
        <w:t>Reconoce en películas, libros, revistas... el  cumplimiento o incumplimiento de los derechos humanos.</w:t>
      </w:r>
      <w:r/>
    </w:p>
    <w:p>
      <w:pPr>
        <w:pStyle w:val="Normal"/>
        <w:spacing w:lineRule="auto" w:line="237" w:before="0" w:after="0"/>
        <w:ind w:right="29" w:hanging="0"/>
        <w:rPr>
          <w:sz w:val="28"/>
          <w:sz w:val="28"/>
          <w:szCs w:val="28"/>
        </w:rPr>
      </w:pPr>
      <w:r>
        <w:rPr>
          <w:sz w:val="28"/>
          <w:szCs w:val="28"/>
        </w:rPr>
        <w:t>Ejemplifica  adecuadamente cada uno de los treinta derechos humanos.</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8"/>
          <w:sz w:val="28"/>
          <w:szCs w:val="28"/>
        </w:rPr>
      </w:pPr>
      <w:r>
        <w:rPr>
          <w:sz w:val="28"/>
          <w:szCs w:val="28"/>
        </w:rPr>
        <w:t>Reconoce las fuentes adecuadas de información relativas a la DUDH en internet</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8"/>
          <w:sz w:val="28"/>
          <w:szCs w:val="28"/>
        </w:rPr>
      </w:pPr>
      <w:r>
        <w:rPr>
          <w:sz w:val="28"/>
          <w:szCs w:val="28"/>
        </w:rPr>
        <w:tab/>
        <w:t>Bloque 2</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Comenta, según lo establecido por la DUDH los artículos del 12 al 17.</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Explica los límites del Estado que establece la DUDH en los artículos del 18 al 21.</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Elabora una presentación con soporte informático y audiovisual de  los  artículos del 12 al 21</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Debate acerca de la necesidad de establecer límites éticos y jurídicos en este tema.</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 xml:space="preserve"> </w:t>
      </w:r>
      <w:r>
        <w:rPr>
          <w:rFonts w:eastAsia="Arial" w:cs="Arial" w:ascii="Arial" w:hAnsi="Arial"/>
          <w:sz w:val="24"/>
          <w:szCs w:val="24"/>
        </w:rPr>
        <w:t>Diserta acerca del impacto que tienen los medios de comunicación masiva en la vida moral de las personas y de la sociedad.</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before="0" w:after="0"/>
        <w:ind w:right="57" w:hanging="0"/>
        <w:rPr>
          <w:sz w:val="24"/>
          <w:sz w:val="24"/>
          <w:szCs w:val="24"/>
          <w:rFonts w:ascii="Arial" w:hAnsi="Arial" w:eastAsia="Arial" w:cs="Arial"/>
        </w:rPr>
      </w:pPr>
      <w:r>
        <w:rPr>
          <w:rFonts w:eastAsia="Arial" w:cs="Arial" w:ascii="Arial" w:hAnsi="Arial"/>
          <w:sz w:val="24"/>
          <w:szCs w:val="24"/>
        </w:rPr>
        <w:t xml:space="preserve">Valora la necesidad de una regulación ética y jurídica en el uso de medios de comunicación, respetando el derecho a la información y a la libertad de expresión que poseen los ciudadanos. </w:t>
      </w:r>
      <w:r/>
    </w:p>
    <w:p>
      <w:pPr>
        <w:pStyle w:val="Normal"/>
        <w:spacing w:before="0" w:after="0"/>
        <w:ind w:right="57" w:hanging="0"/>
        <w:rPr>
          <w:sz w:val="24"/>
          <w:sz w:val="24"/>
          <w:szCs w:val="24"/>
        </w:rPr>
      </w:pPr>
      <w:r>
        <w:rPr>
          <w:sz w:val="24"/>
          <w:szCs w:val="24"/>
        </w:rPr>
      </w:r>
      <w:r/>
    </w:p>
    <w:p>
      <w:pPr>
        <w:pStyle w:val="Normal"/>
        <w:spacing w:lineRule="auto" w:line="237" w:before="0" w:after="0"/>
        <w:ind w:right="29" w:hanging="0"/>
        <w:rPr>
          <w:sz w:val="24"/>
          <w:sz w:val="24"/>
          <w:szCs w:val="24"/>
        </w:rPr>
      </w:pPr>
      <w:r>
        <w:rPr>
          <w:sz w:val="24"/>
          <w:szCs w:val="24"/>
        </w:rPr>
        <w:t>Explica los peligros en la sociedad de la información:  espionaje, robo,piratería, acoso, terrorismo</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8"/>
          <w:sz w:val="28"/>
          <w:szCs w:val="28"/>
        </w:rPr>
      </w:pPr>
      <w:r>
        <w:rPr>
          <w:sz w:val="28"/>
          <w:szCs w:val="28"/>
        </w:rPr>
        <w:tab/>
        <w:t>Bloque 3</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Justifica racionalmente y estima la importancia de la reflexión ética en el S.XXI  como instrumento de protección de los derechos humanos ante el peligro que pueden representar los intereses políticos y económicos, grupos violentos y el desarrollo científico y tecnológico.</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Señala algunos de los campos a los que se aplica la ética: el profesional, la bioética, el medioambiente, la economía, la empresa, la ciencia y la tecnología.</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Pr>
      </w:pPr>
      <w:r>
        <w:rPr>
          <w:sz w:val="24"/>
          <w:szCs w:val="24"/>
        </w:rPr>
        <w:t>Define y distingue ética material y ética formal.</w:t>
      </w:r>
      <w:r/>
    </w:p>
    <w:p>
      <w:pPr>
        <w:pStyle w:val="Normal"/>
        <w:spacing w:lineRule="auto" w:line="237" w:before="0" w:after="0"/>
        <w:ind w:right="29" w:hanging="0"/>
        <w:rPr>
          <w:sz w:val="24"/>
          <w:sz w:val="24"/>
          <w:szCs w:val="24"/>
        </w:rPr>
      </w:pPr>
      <w:r>
        <w:rPr>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Explica las características de la ética kantiana: formal, universal y racional</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Identifica la Ética del Discurso como una ética formal y  señala las similitudes y diferencias que posee con la ética de Kant</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0"/>
          <w:sz w:val="20"/>
          <w:rFonts w:ascii="Arial" w:hAnsi="Arial" w:eastAsia="Arial" w:cs="Arial"/>
        </w:rPr>
      </w:pPr>
      <w:r>
        <w:rPr>
          <w:rFonts w:eastAsia="Arial" w:cs="Arial" w:ascii="Arial" w:hAnsi="Arial"/>
          <w:sz w:val="24"/>
          <w:szCs w:val="24"/>
        </w:rPr>
        <w:t>Elabora una presentación con soporte informático acerca de las éticas formales, expresando y elaborando conclusiones</w:t>
      </w:r>
      <w:r>
        <w:rPr>
          <w:rFonts w:eastAsia="Arial" w:cs="Arial" w:ascii="Arial" w:hAnsi="Arial"/>
          <w:sz w:val="20"/>
        </w:rPr>
        <w:t>.</w:t>
      </w:r>
      <w:r/>
    </w:p>
    <w:p>
      <w:pPr>
        <w:pStyle w:val="Normal"/>
        <w:spacing w:lineRule="auto" w:line="237" w:before="0" w:after="0"/>
        <w:ind w:right="29" w:hanging="0"/>
        <w:rPr>
          <w:sz w:val="20"/>
          <w:sz w:val="20"/>
          <w:rFonts w:ascii="Arial" w:hAnsi="Arial" w:eastAsia="Arial" w:cs="Arial"/>
        </w:rPr>
      </w:pPr>
      <w:r>
        <w:rPr>
          <w:rFonts w:eastAsia="Arial" w:cs="Arial" w:ascii="Arial" w:hAnsi="Arial"/>
          <w:sz w:val="20"/>
        </w:rPr>
      </w:r>
      <w:r/>
    </w:p>
    <w:p>
      <w:pPr>
        <w:pStyle w:val="Normal"/>
        <w:spacing w:lineRule="auto" w:line="237" w:before="0" w:after="0"/>
        <w:ind w:right="29" w:hanging="0"/>
        <w:rPr>
          <w:sz w:val="28"/>
          <w:sz w:val="28"/>
          <w:szCs w:val="28"/>
          <w:rFonts w:ascii="Arial" w:hAnsi="Arial" w:eastAsia="Arial" w:cs="Arial"/>
        </w:rPr>
      </w:pPr>
      <w:r>
        <w:rPr>
          <w:rFonts w:eastAsia="Arial" w:cs="Arial" w:ascii="Arial" w:hAnsi="Arial"/>
          <w:sz w:val="20"/>
        </w:rPr>
        <w:tab/>
      </w:r>
      <w:r>
        <w:rPr>
          <w:rFonts w:eastAsia="Arial" w:cs="Arial" w:ascii="Arial" w:hAnsi="Arial"/>
          <w:sz w:val="28"/>
          <w:szCs w:val="28"/>
        </w:rPr>
        <w:t>Bloque 4</w:t>
      </w:r>
      <w:r/>
    </w:p>
    <w:p>
      <w:pPr>
        <w:pStyle w:val="Normal"/>
        <w:spacing w:lineRule="auto" w:line="237" w:before="0" w:after="0"/>
        <w:ind w:right="29" w:hanging="0"/>
        <w:rPr>
          <w:sz w:val="28"/>
          <w:sz w:val="28"/>
          <w:szCs w:val="28"/>
          <w:rFonts w:ascii="Arial" w:hAnsi="Arial" w:eastAsia="Arial" w:cs="Arial"/>
        </w:rPr>
      </w:pPr>
      <w:r>
        <w:rPr>
          <w:rFonts w:eastAsia="Arial" w:cs="Arial" w:ascii="Arial" w:hAnsi="Arial"/>
          <w:sz w:val="28"/>
          <w:szCs w:val="28"/>
        </w:rPr>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Comprende la importancia que tiene para la democracia y la justicia, que los ciudadanos conozcan y cumplan con sus deberes, entre ellos, la defensa de los valores éticos y cívicos, el cuidado y conservación de 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before="0" w:after="0"/>
        <w:ind w:right="55" w:hanging="0"/>
        <w:rPr>
          <w:sz w:val="20"/>
          <w:sz w:val="20"/>
          <w:rFonts w:ascii="Arial" w:hAnsi="Arial" w:eastAsia="Arial" w:cs="Arial"/>
        </w:rPr>
      </w:pPr>
      <w:r>
        <w:rPr>
          <w:rFonts w:eastAsia="Arial" w:cs="Arial" w:ascii="Arial" w:hAnsi="Arial"/>
          <w:sz w:val="24"/>
          <w:szCs w:val="24"/>
        </w:rPr>
        <w:t xml:space="preserve">Comenta el deber ético y político que tienen todos los Estados, ante los riesgos de la globalización, de tomar medidas de protección de de los Derechos Humanos: fomentar la enseñanza de los valores éticos,  de respetarlos en todo el mundo, fomentar la tolerancia, el respeto a los derechos de los demás, la honestidad, la lealtad, el pacifismo, la prudencia y la mutua comprensión mediante el diálogo, la defensa y protección de la </w:t>
      </w:r>
      <w:r>
        <w:rPr>
          <w:rFonts w:eastAsia="Arial" w:cs="Arial" w:ascii="Arial" w:hAnsi="Arial"/>
          <w:sz w:val="20"/>
        </w:rPr>
        <w:t>naturaleza.</w:t>
      </w:r>
      <w:r/>
    </w:p>
    <w:p>
      <w:pPr>
        <w:pStyle w:val="Normal"/>
        <w:spacing w:before="0" w:after="0"/>
        <w:ind w:right="55" w:hanging="0"/>
        <w:rPr>
          <w:sz w:val="20"/>
          <w:sz w:val="20"/>
          <w:rFonts w:ascii="Arial" w:hAnsi="Arial" w:eastAsia="Arial" w:cs="Arial"/>
        </w:rPr>
      </w:pPr>
      <w:r>
        <w:rPr>
          <w:rFonts w:eastAsia="Arial" w:cs="Arial" w:ascii="Arial" w:hAnsi="Arial"/>
          <w:sz w:val="20"/>
        </w:rPr>
      </w:r>
      <w:r/>
    </w:p>
    <w:p>
      <w:pPr>
        <w:pStyle w:val="Normal"/>
        <w:spacing w:before="0" w:after="0"/>
        <w:ind w:right="55" w:hanging="0"/>
        <w:rPr>
          <w:sz w:val="20"/>
          <w:sz w:val="20"/>
          <w:rFonts w:ascii="Arial" w:hAnsi="Arial" w:eastAsia="Arial" w:cs="Arial"/>
        </w:rPr>
      </w:pPr>
      <w:r>
        <w:rPr>
          <w:rFonts w:eastAsia="Arial" w:cs="Arial" w:ascii="Arial" w:hAnsi="Arial"/>
          <w:sz w:val="20"/>
        </w:rPr>
      </w:r>
      <w:r/>
    </w:p>
    <w:p>
      <w:pPr>
        <w:pStyle w:val="Normal"/>
        <w:spacing w:before="0" w:after="0"/>
        <w:ind w:right="55" w:hanging="0"/>
        <w:rPr>
          <w:sz w:val="20"/>
          <w:sz w:val="20"/>
          <w:rFonts w:ascii="Arial" w:hAnsi="Arial" w:eastAsia="Arial" w:cs="Arial"/>
        </w:rPr>
      </w:pPr>
      <w:r>
        <w:rPr>
          <w:rFonts w:eastAsia="Arial" w:cs="Arial" w:ascii="Arial" w:hAnsi="Arial"/>
          <w:sz w:val="20"/>
        </w:rPr>
      </w:r>
      <w:r/>
    </w:p>
    <w:p>
      <w:pPr>
        <w:pStyle w:val="Normal"/>
        <w:spacing w:before="0" w:after="0"/>
        <w:ind w:right="55" w:hanging="0"/>
        <w:rPr>
          <w:sz w:val="20"/>
          <w:sz w:val="20"/>
          <w:rFonts w:ascii="Arial" w:hAnsi="Arial" w:eastAsia="Arial" w:cs="Arial"/>
        </w:rPr>
      </w:pPr>
      <w:r>
        <w:rPr>
          <w:rFonts w:eastAsia="Arial" w:cs="Arial" w:ascii="Arial" w:hAnsi="Arial"/>
          <w:sz w:val="20"/>
        </w:rPr>
      </w:r>
      <w:r/>
    </w:p>
    <w:p>
      <w:pPr>
        <w:pStyle w:val="Normal"/>
        <w:spacing w:before="0" w:after="0"/>
        <w:ind w:right="55" w:hanging="0"/>
        <w:rPr>
          <w:sz w:val="28"/>
          <w:sz w:val="28"/>
          <w:szCs w:val="28"/>
          <w:rFonts w:ascii="Arial" w:hAnsi="Arial" w:eastAsia="Arial" w:cs="Arial"/>
        </w:rPr>
      </w:pPr>
      <w:r>
        <w:rPr>
          <w:rFonts w:eastAsia="Arial" w:cs="Arial" w:ascii="Arial" w:hAnsi="Arial"/>
          <w:sz w:val="28"/>
          <w:szCs w:val="28"/>
        </w:rPr>
        <w:t xml:space="preserve">Estándares de aprendizaje evaluables para el área de Educación para la ciudadanía y los DDHH. 2º ESO </w:t>
      </w:r>
      <w:r/>
    </w:p>
    <w:p>
      <w:pPr>
        <w:pStyle w:val="Normal"/>
        <w:spacing w:before="0" w:after="0"/>
        <w:ind w:right="55" w:hanging="0"/>
        <w:rPr>
          <w:sz w:val="28"/>
          <w:sz w:val="28"/>
          <w:szCs w:val="28"/>
          <w:rFonts w:ascii="Arial" w:hAnsi="Arial" w:eastAsia="Arial" w:cs="Arial"/>
        </w:rPr>
      </w:pPr>
      <w:r>
        <w:rPr>
          <w:rFonts w:eastAsia="Arial" w:cs="Arial" w:ascii="Arial" w:hAnsi="Arial"/>
          <w:sz w:val="28"/>
          <w:szCs w:val="28"/>
        </w:rPr>
      </w:r>
      <w:r/>
    </w:p>
    <w:p>
      <w:pPr>
        <w:pStyle w:val="Normal"/>
        <w:spacing w:before="0" w:after="0"/>
        <w:ind w:right="55" w:hanging="0"/>
        <w:rPr>
          <w:sz w:val="28"/>
          <w:sz w:val="28"/>
          <w:szCs w:val="28"/>
          <w:rFonts w:ascii="Arial" w:hAnsi="Arial" w:eastAsia="Arial" w:cs="Arial"/>
        </w:rPr>
      </w:pPr>
      <w:r>
        <w:rPr>
          <w:rFonts w:eastAsia="Arial" w:cs="Arial" w:ascii="Arial" w:hAnsi="Arial"/>
          <w:sz w:val="28"/>
          <w:szCs w:val="28"/>
        </w:rPr>
        <w:t>Bloque 1</w:t>
      </w:r>
      <w:r/>
    </w:p>
    <w:p>
      <w:pPr>
        <w:pStyle w:val="Normal"/>
        <w:spacing w:before="0" w:after="0"/>
        <w:ind w:right="55" w:hanging="0"/>
        <w:rPr>
          <w:sz w:val="28"/>
          <w:sz w:val="28"/>
          <w:szCs w:val="28"/>
          <w:rFonts w:ascii="Arial" w:hAnsi="Arial" w:eastAsia="Arial" w:cs="Arial"/>
        </w:rPr>
      </w:pPr>
      <w:r>
        <w:rPr>
          <w:rFonts w:eastAsia="Arial" w:cs="Arial" w:ascii="Arial" w:hAnsi="Arial"/>
          <w:sz w:val="28"/>
          <w:szCs w:val="28"/>
        </w:rPr>
      </w:r>
      <w:r/>
    </w:p>
    <w:p>
      <w:pPr>
        <w:pStyle w:val="Normal"/>
        <w:spacing w:before="0" w:after="0"/>
        <w:ind w:right="55" w:firstLine="708"/>
        <w:rPr>
          <w:sz w:val="28"/>
          <w:sz w:val="28"/>
          <w:szCs w:val="28"/>
        </w:rPr>
      </w:pPr>
      <w:r>
        <w:rPr>
          <w:rFonts w:eastAsia="Arial" w:cs="Arial" w:ascii="Arial" w:hAnsi="Arial"/>
          <w:sz w:val="28"/>
          <w:szCs w:val="28"/>
        </w:rPr>
        <w:tab/>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t>Reconoce el papel fundamental de familia y escuela en el proceso de socialización del niño y en la adquisición de competencias ciudadanas básicas</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Pr>
      </w:pPr>
      <w:r>
        <w:rPr>
          <w:sz w:val="24"/>
          <w:szCs w:val="24"/>
        </w:rPr>
        <w:t>Elabora un trabajo a partir de anuncios publicitarios sobre prácticas publicitarias que incitan a un consumismo irresponsable</w:t>
      </w:r>
      <w:r/>
    </w:p>
    <w:p>
      <w:pPr>
        <w:pStyle w:val="Normal"/>
        <w:spacing w:lineRule="auto" w:line="237" w:before="0" w:after="0"/>
        <w:ind w:right="29" w:hanging="0"/>
        <w:rPr>
          <w:sz w:val="24"/>
          <w:sz w:val="24"/>
          <w:szCs w:val="24"/>
        </w:rPr>
      </w:pPr>
      <w:r>
        <w:rPr>
          <w:sz w:val="24"/>
          <w:szCs w:val="24"/>
        </w:rPr>
      </w:r>
      <w:r/>
    </w:p>
    <w:p>
      <w:pPr>
        <w:pStyle w:val="Normal"/>
        <w:spacing w:lineRule="auto" w:line="237" w:before="0" w:after="0"/>
        <w:ind w:right="29" w:hanging="0"/>
        <w:rPr>
          <w:sz w:val="24"/>
          <w:sz w:val="24"/>
          <w:szCs w:val="24"/>
          <w:rFonts w:ascii="Arial" w:hAnsi="Arial" w:eastAsia="Arial" w:cs="Arial"/>
        </w:rPr>
      </w:pPr>
      <w:r>
        <w:rPr>
          <w:sz w:val="24"/>
          <w:szCs w:val="24"/>
        </w:rPr>
        <w:t>Reconoce las potencialidades y los peligros de las relaciones sociales en la Red</w:t>
      </w:r>
      <w:r>
        <w:rPr>
          <w:rFonts w:eastAsia="Arial" w:cs="Arial" w:ascii="Arial" w:hAnsi="Arial"/>
          <w:sz w:val="24"/>
          <w:szCs w:val="24"/>
        </w:rPr>
        <w:t>.</w:t>
      </w:r>
      <w:r/>
    </w:p>
    <w:p>
      <w:pPr>
        <w:pStyle w:val="Normal"/>
        <w:spacing w:lineRule="auto" w:line="237" w:before="0" w:after="0"/>
        <w:ind w:right="29" w:hanging="0"/>
        <w:rPr>
          <w:sz w:val="24"/>
          <w:sz w:val="24"/>
          <w:szCs w:val="24"/>
          <w:rFonts w:ascii="Arial" w:hAnsi="Arial" w:eastAsia="Arial" w:cs="Arial"/>
        </w:rPr>
      </w:pPr>
      <w:r>
        <w:rPr>
          <w:rFonts w:eastAsia="Arial" w:cs="Arial" w:ascii="Arial" w:hAnsi="Arial"/>
          <w:sz w:val="24"/>
          <w:szCs w:val="24"/>
        </w:rPr>
      </w:r>
      <w:r/>
    </w:p>
    <w:p>
      <w:pPr>
        <w:pStyle w:val="Normal"/>
        <w:spacing w:lineRule="auto" w:line="237" w:before="0" w:after="0"/>
        <w:ind w:right="29" w:hanging="0"/>
        <w:rPr>
          <w:sz w:val="24"/>
          <w:sz w:val="24"/>
          <w:szCs w:val="24"/>
        </w:rPr>
      </w:pPr>
      <w:r>
        <w:rPr>
          <w:sz w:val="24"/>
          <w:szCs w:val="24"/>
        </w:rPr>
        <w:t>Participa en la confección de un mural sobre ONG´s y su labor en la defensa de los DDHH.</w:t>
      </w:r>
      <w:r/>
    </w:p>
    <w:p>
      <w:pPr>
        <w:pStyle w:val="Normal"/>
        <w:spacing w:lineRule="auto" w:line="237" w:before="0" w:after="0"/>
        <w:ind w:right="29" w:hanging="0"/>
        <w:rPr>
          <w:sz w:val="24"/>
          <w:sz w:val="24"/>
          <w:szCs w:val="24"/>
        </w:rPr>
      </w:pPr>
      <w:r>
        <w:rPr>
          <w:sz w:val="24"/>
          <w:szCs w:val="24"/>
        </w:rPr>
      </w:r>
      <w:r/>
    </w:p>
    <w:p>
      <w:pPr>
        <w:pStyle w:val="Normal"/>
        <w:spacing w:lineRule="auto" w:line="237" w:before="0" w:after="0"/>
        <w:ind w:right="29" w:hanging="0"/>
        <w:rPr>
          <w:sz w:val="24"/>
          <w:sz w:val="24"/>
          <w:szCs w:val="24"/>
        </w:rPr>
      </w:pPr>
      <w:r>
        <w:rPr>
          <w:sz w:val="24"/>
          <w:szCs w:val="24"/>
        </w:rPr>
        <w:t>Debate argumentadamente sobre los conflictos que se generan entre la conciencia moral y la responsabilidad jurídica: sobre la objeción de conciencia y el derecho a la desobediencia civil a partir de textos de D. Thoreau</w:t>
      </w:r>
      <w:r/>
    </w:p>
    <w:p>
      <w:pPr>
        <w:pStyle w:val="Normal"/>
        <w:spacing w:lineRule="auto" w:line="237" w:before="0" w:after="0"/>
        <w:ind w:right="29" w:hanging="0"/>
        <w:rPr>
          <w:sz w:val="28"/>
          <w:sz w:val="28"/>
          <w:szCs w:val="28"/>
        </w:rPr>
      </w:pPr>
      <w:r>
        <w:rPr>
          <w:sz w:val="28"/>
          <w:szCs w:val="28"/>
        </w:rPr>
      </w:r>
      <w:r/>
    </w:p>
    <w:p>
      <w:pPr>
        <w:pStyle w:val="Normal"/>
        <w:spacing w:lineRule="auto" w:line="237" w:before="0" w:after="0"/>
        <w:ind w:right="29" w:hanging="0"/>
        <w:rPr>
          <w:sz w:val="28"/>
          <w:sz w:val="28"/>
          <w:szCs w:val="28"/>
        </w:rPr>
      </w:pPr>
      <w:r>
        <w:rPr>
          <w:sz w:val="28"/>
          <w:szCs w:val="28"/>
        </w:rPr>
        <w:tab/>
        <w:t>Bloque 2</w:t>
      </w:r>
      <w:r/>
    </w:p>
    <w:p>
      <w:pPr>
        <w:pStyle w:val="Normal"/>
        <w:spacing w:lineRule="auto" w:line="237" w:before="0" w:after="0"/>
        <w:ind w:right="29" w:hanging="0"/>
        <w:rPr>
          <w:sz w:val="28"/>
          <w:sz w:val="28"/>
          <w:szCs w:val="28"/>
        </w:rPr>
      </w:pPr>
      <w:r>
        <w:rPr>
          <w:sz w:val="28"/>
          <w:szCs w:val="28"/>
        </w:rPr>
      </w:r>
      <w:r/>
    </w:p>
    <w:p>
      <w:pPr>
        <w:pStyle w:val="Normal"/>
        <w:spacing w:before="0" w:after="0"/>
        <w:ind w:right="52" w:hanging="0"/>
        <w:rPr>
          <w:sz w:val="24"/>
          <w:sz w:val="24"/>
          <w:szCs w:val="24"/>
          <w:rFonts w:ascii="Arial" w:hAnsi="Arial" w:eastAsia="Arial" w:cs="Arial"/>
        </w:rPr>
      </w:pPr>
      <w:r>
        <w:rPr>
          <w:rFonts w:eastAsia="Arial" w:cs="Arial" w:ascii="Arial" w:hAnsi="Arial"/>
          <w:sz w:val="24"/>
          <w:szCs w:val="24"/>
        </w:rPr>
        <w:t>Reconoce con precisión los fundamentos del sistema democrático: Soberanía popular, División de poderes e Imperio de la ley.</w:t>
      </w:r>
      <w:r/>
    </w:p>
    <w:p>
      <w:pPr>
        <w:pStyle w:val="Normal"/>
        <w:spacing w:before="0" w:after="0"/>
        <w:ind w:right="52" w:hanging="0"/>
        <w:rPr>
          <w:sz w:val="24"/>
          <w:sz w:val="24"/>
          <w:szCs w:val="24"/>
          <w:rFonts w:ascii="Arial" w:hAnsi="Arial" w:eastAsia="Arial" w:cs="Arial"/>
        </w:rPr>
      </w:pPr>
      <w:r>
        <w:rPr>
          <w:rFonts w:eastAsia="Arial" w:cs="Arial" w:ascii="Arial" w:hAnsi="Arial"/>
          <w:sz w:val="24"/>
          <w:szCs w:val="24"/>
        </w:rPr>
      </w:r>
      <w:r/>
    </w:p>
    <w:p>
      <w:pPr>
        <w:pStyle w:val="Normal"/>
        <w:spacing w:lineRule="auto" w:line="244" w:before="0" w:after="0"/>
        <w:ind w:right="54" w:hanging="0"/>
        <w:rPr>
          <w:sz w:val="24"/>
          <w:sz w:val="24"/>
          <w:szCs w:val="24"/>
          <w:rFonts w:ascii="Arial" w:hAnsi="Arial" w:eastAsia="Arial" w:cs="Arial"/>
        </w:rPr>
      </w:pPr>
      <w:r>
        <w:rPr>
          <w:rFonts w:eastAsia="Arial" w:cs="Arial" w:ascii="Arial" w:hAnsi="Arial"/>
          <w:sz w:val="24"/>
          <w:szCs w:val="24"/>
        </w:rPr>
        <w:t xml:space="preserve">Reconoce los rasgos comunes a los totalitarismo del siglo XX, sirviéndose de la lectura de textos escogidos del libro “1984” de G. Orwell. </w:t>
      </w:r>
      <w:r/>
    </w:p>
    <w:p>
      <w:pPr>
        <w:pStyle w:val="Normal"/>
        <w:spacing w:lineRule="auto" w:line="244" w:before="0" w:after="0"/>
        <w:ind w:right="54" w:hanging="0"/>
        <w:rPr>
          <w:sz w:val="24"/>
          <w:sz w:val="24"/>
          <w:szCs w:val="24"/>
          <w:rFonts w:ascii="Arial" w:hAnsi="Arial" w:eastAsia="Arial" w:cs="Arial"/>
        </w:rPr>
      </w:pPr>
      <w:r>
        <w:rPr>
          <w:rFonts w:eastAsia="Arial" w:cs="Arial" w:ascii="Arial" w:hAnsi="Arial"/>
          <w:sz w:val="24"/>
          <w:szCs w:val="24"/>
        </w:rPr>
      </w:r>
      <w:r/>
    </w:p>
    <w:p>
      <w:pPr>
        <w:pStyle w:val="Normal"/>
        <w:spacing w:lineRule="auto" w:line="244" w:before="0" w:after="0"/>
        <w:ind w:right="54" w:hanging="0"/>
        <w:rPr>
          <w:sz w:val="24"/>
          <w:sz w:val="24"/>
          <w:szCs w:val="24"/>
          <w:rFonts w:ascii="Arial" w:hAnsi="Arial" w:eastAsia="Arial" w:cs="Arial"/>
        </w:rPr>
      </w:pPr>
      <w:r>
        <w:rPr>
          <w:rFonts w:eastAsia="Arial" w:cs="Arial" w:ascii="Arial" w:hAnsi="Arial"/>
          <w:sz w:val="24"/>
          <w:szCs w:val="24"/>
        </w:rPr>
        <w:t>Participa en la elaboración de un dossier a partir de material recogido de los medios de información escritos o audiovisuales sobre las políticas anti-inmigración en la C.E., y sobre la vulneración de DDHH fundamentales que ocasionan</w:t>
      </w:r>
      <w:r/>
    </w:p>
    <w:p>
      <w:pPr>
        <w:pStyle w:val="Normal"/>
        <w:spacing w:lineRule="auto" w:line="244" w:before="0" w:after="0"/>
        <w:ind w:right="54" w:hanging="0"/>
        <w:rPr>
          <w:sz w:val="24"/>
          <w:sz w:val="24"/>
          <w:szCs w:val="24"/>
          <w:rFonts w:ascii="Arial" w:hAnsi="Arial" w:eastAsia="Arial" w:cs="Arial"/>
        </w:rPr>
      </w:pPr>
      <w:r>
        <w:rPr>
          <w:rFonts w:eastAsia="Arial" w:cs="Arial" w:ascii="Arial" w:hAnsi="Arial"/>
          <w:sz w:val="24"/>
          <w:szCs w:val="24"/>
        </w:rPr>
      </w:r>
      <w:r/>
    </w:p>
    <w:p>
      <w:pPr>
        <w:pStyle w:val="Normal"/>
        <w:spacing w:lineRule="auto" w:line="244" w:before="0" w:after="0"/>
        <w:ind w:right="54" w:hanging="0"/>
        <w:rPr>
          <w:sz w:val="24"/>
          <w:sz w:val="24"/>
          <w:szCs w:val="24"/>
          <w:rFonts w:ascii="Arial" w:hAnsi="Arial" w:eastAsia="Arial" w:cs="Arial"/>
        </w:rPr>
      </w:pPr>
      <w:r>
        <w:rPr>
          <w:rFonts w:eastAsia="Arial" w:cs="Arial" w:ascii="Arial" w:hAnsi="Arial"/>
          <w:sz w:val="24"/>
          <w:szCs w:val="24"/>
        </w:rPr>
        <w:t>Reconoce las imperfecciones de las democracias actuales (falta de tranparencia, grupos de presión, corrupción, manipulación informativa, desinterés ciudadano) y diserta sobre alguna de ellas a partir del análisis de informaciones de los medios.</w:t>
      </w:r>
      <w:r/>
    </w:p>
    <w:p>
      <w:pPr>
        <w:pStyle w:val="Normal"/>
        <w:spacing w:lineRule="auto" w:line="244" w:before="0" w:after="0"/>
        <w:ind w:right="54" w:hanging="0"/>
        <w:rPr>
          <w:sz w:val="24"/>
          <w:sz w:val="24"/>
          <w:szCs w:val="24"/>
        </w:rPr>
      </w:pPr>
      <w:r>
        <w:rPr>
          <w:rFonts w:eastAsia="Arial" w:cs="Arial" w:ascii="Arial" w:hAnsi="Arial"/>
          <w:sz w:val="24"/>
          <w:szCs w:val="24"/>
        </w:rPr>
        <w:t xml:space="preserve">  </w:t>
      </w:r>
      <w:r/>
    </w:p>
    <w:p>
      <w:pPr>
        <w:pStyle w:val="Normal"/>
        <w:spacing w:before="0" w:after="0"/>
        <w:ind w:right="52" w:hanging="0"/>
        <w:rPr>
          <w:sz w:val="24"/>
          <w:sz w:val="24"/>
          <w:szCs w:val="24"/>
          <w:rFonts w:ascii="Arial" w:hAnsi="Arial" w:eastAsia="Arial" w:cs="Arial"/>
        </w:rPr>
      </w:pPr>
      <w:r>
        <w:rPr>
          <w:rFonts w:eastAsia="Arial" w:cs="Arial" w:ascii="Arial" w:hAnsi="Arial"/>
          <w:sz w:val="24"/>
          <w:szCs w:val="24"/>
        </w:rPr>
        <w:t>Reconoce la estructura y las funciones de los tres poderes del Estado</w:t>
      </w:r>
      <w:r/>
    </w:p>
    <w:p>
      <w:pPr>
        <w:pStyle w:val="Normal"/>
        <w:spacing w:before="0" w:after="0"/>
        <w:ind w:right="52" w:hanging="0"/>
        <w:rPr>
          <w:sz w:val="24"/>
          <w:sz w:val="24"/>
          <w:szCs w:val="24"/>
          <w:rFonts w:ascii="Arial" w:hAnsi="Arial" w:eastAsia="Arial" w:cs="Arial"/>
        </w:rPr>
      </w:pPr>
      <w:r>
        <w:rPr>
          <w:rFonts w:eastAsia="Arial" w:cs="Arial" w:ascii="Arial" w:hAnsi="Arial"/>
          <w:sz w:val="24"/>
          <w:szCs w:val="24"/>
        </w:rPr>
      </w:r>
      <w:r/>
    </w:p>
    <w:p>
      <w:pPr>
        <w:pStyle w:val="Normal"/>
        <w:spacing w:before="0" w:after="0"/>
        <w:rPr>
          <w:sz w:val="24"/>
          <w:sz w:val="24"/>
          <w:szCs w:val="24"/>
          <w:rFonts w:ascii="Arial" w:hAnsi="Arial" w:eastAsia="Arial" w:cs="Arial"/>
        </w:rPr>
      </w:pPr>
      <w:r>
        <w:rPr>
          <w:rFonts w:eastAsia="Arial" w:cs="Arial" w:ascii="Arial" w:hAnsi="Arial"/>
          <w:sz w:val="24"/>
          <w:szCs w:val="24"/>
        </w:rPr>
        <w:t>Explica a partir de artículos de la Constitución Española el mandato constitucional para que los poderes públicos garanticen el bienestar de los ciudadanos</w:t>
      </w:r>
      <w:r/>
    </w:p>
    <w:p>
      <w:pPr>
        <w:pStyle w:val="Normal"/>
        <w:spacing w:before="0" w:after="0"/>
        <w:rPr>
          <w:sz w:val="24"/>
          <w:sz w:val="24"/>
          <w:szCs w:val="24"/>
          <w:rFonts w:ascii="Arial" w:hAnsi="Arial" w:eastAsia="Arial" w:cs="Arial"/>
        </w:rPr>
      </w:pPr>
      <w:r>
        <w:rPr>
          <w:rFonts w:eastAsia="Arial" w:cs="Arial" w:ascii="Arial" w:hAnsi="Arial"/>
          <w:sz w:val="24"/>
          <w:szCs w:val="24"/>
        </w:rPr>
      </w:r>
      <w:r/>
    </w:p>
    <w:p>
      <w:pPr>
        <w:pStyle w:val="Normal"/>
        <w:spacing w:before="0" w:after="0"/>
        <w:rPr>
          <w:sz w:val="24"/>
          <w:sz w:val="24"/>
          <w:szCs w:val="24"/>
        </w:rPr>
      </w:pPr>
      <w:r>
        <w:rPr>
          <w:sz w:val="24"/>
          <w:szCs w:val="24"/>
        </w:rPr>
        <w:t>Explica el papel que las redes sociales juegan a favor de la difusión global del pluralismo y del activismo político a partir de análisis del trabajo de blogueros elevantes en estos casos.</w:t>
      </w:r>
      <w:r/>
    </w:p>
    <w:p>
      <w:pPr>
        <w:pStyle w:val="Normal"/>
        <w:spacing w:before="0" w:after="0"/>
        <w:rPr/>
      </w:pPr>
      <w:r>
        <w:rPr/>
      </w:r>
      <w:r/>
    </w:p>
    <w:p>
      <w:pPr>
        <w:pStyle w:val="Normal"/>
        <w:spacing w:before="0" w:after="0"/>
        <w:rPr>
          <w:sz w:val="28"/>
          <w:sz w:val="28"/>
          <w:szCs w:val="28"/>
        </w:rPr>
      </w:pPr>
      <w:r>
        <w:rPr/>
        <w:tab/>
      </w:r>
      <w:r>
        <w:rPr>
          <w:sz w:val="28"/>
          <w:szCs w:val="28"/>
        </w:rPr>
        <w:t>Bloque 3</w:t>
      </w:r>
      <w:r/>
    </w:p>
    <w:p>
      <w:pPr>
        <w:pStyle w:val="Normal"/>
        <w:spacing w:before="0" w:after="0"/>
        <w:rPr>
          <w:sz w:val="24"/>
          <w:sz w:val="24"/>
          <w:szCs w:val="24"/>
          <w:rFonts w:ascii="Arial" w:hAnsi="Arial" w:eastAsia="Arial" w:cs="Arial"/>
        </w:rPr>
      </w:pPr>
      <w:r>
        <w:rPr>
          <w:rFonts w:eastAsia="Arial" w:cs="Arial" w:ascii="Arial" w:hAnsi="Arial"/>
          <w:sz w:val="24"/>
          <w:szCs w:val="24"/>
        </w:rPr>
        <w:t>Reconoce los rasgos básicos del proceso de globalización: interdependencia económica y homogeneización cultural</w:t>
      </w:r>
      <w:r/>
    </w:p>
    <w:p>
      <w:pPr>
        <w:pStyle w:val="Normal"/>
        <w:spacing w:before="0" w:after="0"/>
        <w:rPr>
          <w:sz w:val="24"/>
          <w:sz w:val="24"/>
          <w:szCs w:val="24"/>
          <w:rFonts w:ascii="Arial" w:hAnsi="Arial" w:eastAsia="Arial" w:cs="Arial"/>
        </w:rPr>
      </w:pPr>
      <w:r>
        <w:rPr>
          <w:rFonts w:eastAsia="Arial" w:cs="Arial" w:ascii="Arial" w:hAnsi="Arial"/>
          <w:sz w:val="24"/>
          <w:szCs w:val="24"/>
        </w:rPr>
      </w:r>
      <w:r/>
    </w:p>
    <w:p>
      <w:pPr>
        <w:pStyle w:val="Normal"/>
        <w:spacing w:before="0" w:after="0"/>
        <w:rPr>
          <w:sz w:val="24"/>
          <w:sz w:val="24"/>
          <w:szCs w:val="24"/>
          <w:rFonts w:ascii="Arial" w:hAnsi="Arial" w:eastAsia="Arial" w:cs="Arial"/>
        </w:rPr>
      </w:pPr>
      <w:r>
        <w:rPr>
          <w:rFonts w:eastAsia="Arial" w:cs="Arial" w:ascii="Arial" w:hAnsi="Arial"/>
          <w:sz w:val="24"/>
          <w:szCs w:val="24"/>
        </w:rPr>
        <w:t>Reconoce el peligro de la desigualdad creciente que implica el proceso de Globalización a partir de la lectura de textos escogidos del libro “No Logo” de N. Klein.</w:t>
      </w:r>
      <w:r/>
    </w:p>
    <w:p>
      <w:pPr>
        <w:pStyle w:val="Normal"/>
        <w:spacing w:before="0" w:after="0"/>
        <w:rPr>
          <w:sz w:val="24"/>
          <w:sz w:val="24"/>
          <w:szCs w:val="24"/>
          <w:rFonts w:ascii="Arial" w:hAnsi="Arial" w:eastAsia="Arial" w:cs="Arial"/>
        </w:rPr>
      </w:pPr>
      <w:r>
        <w:rPr>
          <w:rFonts w:eastAsia="Arial" w:cs="Arial" w:ascii="Arial" w:hAnsi="Arial"/>
          <w:sz w:val="24"/>
          <w:szCs w:val="24"/>
        </w:rPr>
      </w:r>
      <w:r/>
    </w:p>
    <w:p>
      <w:pPr>
        <w:pStyle w:val="Normal"/>
        <w:spacing w:before="0" w:after="0"/>
        <w:rPr>
          <w:sz w:val="24"/>
          <w:sz w:val="24"/>
          <w:szCs w:val="24"/>
        </w:rPr>
      </w:pPr>
      <w:r>
        <w:rPr>
          <w:sz w:val="24"/>
          <w:szCs w:val="24"/>
        </w:rPr>
        <w:t>Analiza las características y las consecuencias de los conflictos armados actuales a partir de la búsqueda de información sobre alguno de ellos.</w:t>
      </w:r>
      <w:r/>
    </w:p>
    <w:p>
      <w:pPr>
        <w:pStyle w:val="Normal"/>
        <w:spacing w:before="0" w:after="0"/>
        <w:rPr>
          <w:sz w:val="24"/>
          <w:sz w:val="24"/>
          <w:szCs w:val="24"/>
        </w:rPr>
      </w:pPr>
      <w:r>
        <w:rPr>
          <w:sz w:val="24"/>
          <w:szCs w:val="24"/>
        </w:rPr>
      </w:r>
      <w:r/>
    </w:p>
    <w:p>
      <w:pPr>
        <w:pStyle w:val="Normal"/>
        <w:spacing w:before="0" w:after="0"/>
        <w:rPr>
          <w:sz w:val="24"/>
          <w:sz w:val="24"/>
          <w:szCs w:val="24"/>
          <w:rFonts w:ascii="Arial" w:hAnsi="Arial" w:eastAsia="Arial" w:cs="Arial"/>
        </w:rPr>
      </w:pPr>
      <w:r>
        <w:rPr>
          <w:rFonts w:eastAsia="Arial" w:cs="Arial" w:ascii="Arial" w:hAnsi="Arial"/>
          <w:sz w:val="24"/>
          <w:szCs w:val="24"/>
        </w:rPr>
        <w:t>Comprende el esquema de la “pirámide de la violencia´” según J. Galtunng, y explica mediante algún ejemplo las relaciones existentes entre la violencia manifiesta, estructural y simbólica.</w:t>
      </w:r>
      <w:r/>
    </w:p>
    <w:p>
      <w:pPr>
        <w:pStyle w:val="Normal"/>
        <w:spacing w:before="0" w:after="0"/>
        <w:rPr>
          <w:sz w:val="24"/>
          <w:sz w:val="24"/>
          <w:szCs w:val="24"/>
          <w:rFonts w:ascii="Arial" w:hAnsi="Arial" w:eastAsia="Arial" w:cs="Arial"/>
        </w:rPr>
      </w:pPr>
      <w:r>
        <w:rPr>
          <w:rFonts w:eastAsia="Arial" w:cs="Arial" w:ascii="Arial" w:hAnsi="Arial"/>
          <w:sz w:val="24"/>
          <w:szCs w:val="24"/>
        </w:rPr>
      </w:r>
      <w:r/>
    </w:p>
    <w:p>
      <w:pPr>
        <w:pStyle w:val="Normal"/>
        <w:spacing w:before="0" w:after="0"/>
        <w:rPr>
          <w:sz w:val="24"/>
          <w:sz w:val="24"/>
          <w:szCs w:val="24"/>
          <w:rFonts w:ascii="Arial" w:hAnsi="Arial" w:eastAsia="Arial" w:cs="Arial"/>
        </w:rPr>
      </w:pPr>
      <w:r>
        <w:rPr>
          <w:rFonts w:eastAsia="Arial" w:cs="Arial" w:ascii="Arial" w:hAnsi="Arial"/>
          <w:sz w:val="24"/>
          <w:szCs w:val="24"/>
        </w:rPr>
        <w:t>Participa en la realización de un mural las alternativas pacifistas y el papel que en su difusión juegan reconocidos personajes pacifistas y teóricos de la resolución de conflictos por medios no violentos.</w:t>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tab/>
        <w:t>Bloque 4</w:t>
      </w:r>
      <w:r/>
    </w:p>
    <w:p>
      <w:pPr>
        <w:pStyle w:val="Normal"/>
        <w:spacing w:before="0" w:after="0"/>
        <w:rPr>
          <w:sz w:val="28"/>
          <w:sz w:val="28"/>
          <w:szCs w:val="28"/>
        </w:rPr>
      </w:pPr>
      <w:r>
        <w:rPr>
          <w:sz w:val="28"/>
          <w:szCs w:val="28"/>
        </w:rPr>
      </w:r>
      <w:r/>
    </w:p>
    <w:p>
      <w:pPr>
        <w:pStyle w:val="Normal"/>
        <w:spacing w:before="0" w:after="0"/>
        <w:rPr>
          <w:sz w:val="24"/>
          <w:sz w:val="24"/>
          <w:szCs w:val="24"/>
          <w:rFonts w:ascii="Arial" w:hAnsi="Arial" w:eastAsia="Arial" w:cs="Arial"/>
        </w:rPr>
      </w:pPr>
      <w:r>
        <w:rPr>
          <w:rFonts w:eastAsia="Arial" w:cs="Arial" w:ascii="Arial" w:hAnsi="Arial"/>
          <w:sz w:val="24"/>
          <w:szCs w:val="24"/>
        </w:rPr>
        <w:t>Comprende la importancia que tiene para la democracia y la justicia, que los ciudadanos conozcan y cumplan con sus deberes, entre ellos, la defensa de los valores éticos y cívicos, el cuidado y conservación de 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w:t>
      </w:r>
      <w:r/>
    </w:p>
    <w:p>
      <w:pPr>
        <w:pStyle w:val="Normal"/>
        <w:spacing w:before="0" w:after="0"/>
        <w:rPr>
          <w:sz w:val="24"/>
          <w:sz w:val="24"/>
          <w:szCs w:val="24"/>
          <w:rFonts w:ascii="Arial" w:hAnsi="Arial" w:eastAsia="Arial" w:cs="Arial"/>
        </w:rPr>
      </w:pPr>
      <w:r>
        <w:rPr>
          <w:rFonts w:eastAsia="Arial" w:cs="Arial" w:ascii="Arial" w:hAnsi="Arial"/>
          <w:sz w:val="24"/>
          <w:szCs w:val="24"/>
        </w:rPr>
      </w:r>
      <w:r/>
    </w:p>
    <w:p>
      <w:pPr>
        <w:pStyle w:val="Normal"/>
        <w:spacing w:before="0" w:after="0"/>
        <w:rPr>
          <w:sz w:val="20"/>
          <w:sz w:val="20"/>
          <w:rFonts w:ascii="Arial" w:hAnsi="Arial" w:eastAsia="Arial" w:cs="Arial"/>
        </w:rPr>
      </w:pPr>
      <w:r>
        <w:rPr>
          <w:rFonts w:eastAsia="Arial" w:cs="Arial" w:ascii="Arial" w:hAnsi="Arial"/>
          <w:sz w:val="24"/>
          <w:szCs w:val="24"/>
        </w:rPr>
        <w:t>Comenta el deber ético y político que tienen todos los Estados, ante los riesgos de la globalización, de tomar medidas de protección de de los Derechos Humanos: fomentar la enseñanza de los valores éticos de respetarlos en todo el mundo, fomentar la tolerancia, el respeto a los derechos de los demás, la honestidad, la lealtad, el pacifismo, la prudencia y la mutua comprensión mediante el diálogo, la defensa y protección de la naturaleza</w:t>
      </w:r>
      <w:r>
        <w:rPr>
          <w:rFonts w:eastAsia="Arial" w:cs="Arial" w:ascii="Arial" w:hAnsi="Arial"/>
          <w:sz w:val="20"/>
        </w:rPr>
        <w:t>.</w:t>
      </w:r>
      <w:r/>
    </w:p>
    <w:p>
      <w:pPr>
        <w:pStyle w:val="Normal"/>
        <w:spacing w:before="0" w:after="0"/>
        <w:rPr>
          <w:sz w:val="20"/>
          <w:sz w:val="20"/>
          <w:rFonts w:ascii="Arial" w:hAnsi="Arial" w:eastAsia="Arial" w:cs="Arial"/>
        </w:rPr>
      </w:pPr>
      <w:r>
        <w:rPr>
          <w:rFonts w:eastAsia="Arial" w:cs="Arial" w:ascii="Arial" w:hAnsi="Arial"/>
          <w:sz w:val="20"/>
        </w:rPr>
      </w:r>
      <w:r/>
    </w:p>
    <w:p>
      <w:pPr>
        <w:pStyle w:val="Normal"/>
        <w:spacing w:before="0" w:after="0"/>
        <w:rPr>
          <w:sz w:val="20"/>
          <w:sz w:val="20"/>
          <w:rFonts w:ascii="Arial" w:hAnsi="Arial" w:eastAsia="Arial" w:cs="Arial"/>
        </w:rPr>
      </w:pPr>
      <w:r>
        <w:rPr>
          <w:rFonts w:eastAsia="Arial" w:cs="Arial" w:ascii="Arial" w:hAnsi="Arial"/>
          <w:sz w:val="20"/>
        </w:rPr>
      </w:r>
      <w:r/>
    </w:p>
    <w:p>
      <w:pPr>
        <w:pStyle w:val="Normal"/>
        <w:spacing w:before="0" w:after="0"/>
        <w:rPr>
          <w:sz w:val="28"/>
          <w:sz w:val="28"/>
          <w:szCs w:val="28"/>
          <w:rFonts w:ascii="Arial" w:hAnsi="Arial" w:eastAsia="Arial" w:cs="Arial"/>
        </w:rPr>
      </w:pPr>
      <w:r>
        <w:rPr>
          <w:rFonts w:eastAsia="Arial" w:cs="Arial" w:ascii="Arial" w:hAnsi="Arial"/>
          <w:sz w:val="28"/>
          <w:szCs w:val="28"/>
        </w:rPr>
        <w:t>PROCEDIMIENTOS DE EVALUACIÓN Y CRITERIOS DE CALIFICACIÓN PARA TODOS LOS CURSOS EN EL ÁREA DE VALORES ÉTICOS</w:t>
      </w:r>
      <w:r/>
    </w:p>
    <w:p>
      <w:pPr>
        <w:pStyle w:val="Normal"/>
        <w:spacing w:before="0" w:after="0"/>
        <w:rPr>
          <w:sz w:val="20"/>
          <w:sz w:val="20"/>
          <w:rFonts w:ascii="Arial" w:hAnsi="Arial" w:eastAsia="Arial" w:cs="Arial"/>
        </w:rPr>
      </w:pPr>
      <w:r>
        <w:rPr>
          <w:rFonts w:eastAsia="Arial" w:cs="Arial" w:ascii="Arial" w:hAnsi="Arial"/>
          <w:sz w:val="20"/>
        </w:rPr>
      </w:r>
      <w:r/>
    </w:p>
    <w:p>
      <w:pPr>
        <w:pStyle w:val="Normal"/>
        <w:spacing w:before="0" w:after="0"/>
        <w:rPr>
          <w:sz w:val="20"/>
          <w:sz w:val="20"/>
          <w:rFonts w:ascii="Arial" w:hAnsi="Arial" w:eastAsia="Arial" w:cs="Arial"/>
        </w:rPr>
      </w:pPr>
      <w:r>
        <w:rPr>
          <w:rFonts w:eastAsia="Arial" w:cs="Arial" w:ascii="Arial" w:hAnsi="Arial"/>
          <w:sz w:val="20"/>
        </w:rPr>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Antes  de  pasar  a  detallar  cómo  se  evaluará  y  calificará  al  alumno  queremos  dejar  constancia  de  la  importancia  que  para  nosotros  tienen  las  siguientes  cuestiones en este apartado: </w:t>
      </w:r>
      <w:r/>
    </w:p>
    <w:p>
      <w:pPr>
        <w:pStyle w:val="Normal"/>
        <w:spacing w:before="0" w:after="0"/>
        <w:rPr>
          <w:sz w:val="24"/>
          <w:sz w:val="24"/>
          <w:rFonts w:ascii="Times New Roman" w:hAnsi="Times New Roman" w:eastAsia="Times New Roman" w:cs="Times New Roman"/>
          <w:color w:val="000000"/>
          <w:lang w:eastAsia="es-ES"/>
        </w:rPr>
      </w:pPr>
      <w:r>
        <w:rPr>
          <w:rFonts w:eastAsia="Arial" w:cs="Arial" w:ascii="Arial" w:hAnsi="Arial"/>
          <w:color w:val="FF0000"/>
          <w:sz w:val="24"/>
          <w:lang w:eastAsia="es-ES"/>
        </w:rPr>
        <w:t xml:space="preserve"> </w:t>
      </w:r>
      <w:r>
        <w:rPr>
          <w:rFonts w:eastAsia="Arial" w:cs="Arial" w:ascii="Arial" w:hAnsi="Arial"/>
          <w:color w:val="FF0000"/>
          <w:sz w:val="24"/>
          <w:lang w:eastAsia="es-ES"/>
        </w:rPr>
        <w:tab/>
        <w:t xml:space="preserve"> </w:t>
      </w:r>
      <w:r/>
    </w:p>
    <w:p>
      <w:pPr>
        <w:pStyle w:val="Normal"/>
        <w:tabs>
          <w:tab w:val="right" w:pos="9651" w:leader="none"/>
        </w:tabs>
        <w:spacing w:lineRule="auto" w:line="247" w:before="0" w:after="3"/>
        <w:ind w:left="-1"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ab/>
        <w:t xml:space="preserve">La asistencia a clase es obligatoria, así como la participación en las actividades programadas.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ab/>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El abandono de la asignatura implica la pérdida de la evaluación continua. Son causas de abandono de la asignatura: tener siete o más faltas en un trimestre sin justificar (un total de 20 faltas durante el curso sin justificar), presentar dos o más exámenes en blanco por trimestre, no realizar las actividades y trabajos de forma sistemática, la actitud pasiva en el aula, la muestra de falta de interés por la asignatura.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En el caso de que la profesora compruebe que el alumno/a está dedicándose a otras materias en clase de Valores Éticos inmediatamente tendrá suspenso el apartado correspondiente al 10% de esa evaluación.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FF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FF0000"/>
          <w:sz w:val="24"/>
          <w:lang w:eastAsia="es-ES"/>
        </w:rPr>
        <w:t xml:space="preserve"> </w:t>
      </w:r>
      <w:r>
        <w:rPr>
          <w:rFonts w:eastAsia="Times New Roman" w:cs="Times New Roman" w:ascii="Times New Roman" w:hAnsi="Times New Roman"/>
          <w:color w:val="000000"/>
          <w:sz w:val="24"/>
          <w:lang w:eastAsia="es-ES"/>
        </w:rPr>
        <w:t>No se repetirá un examen sin el justificante de asistencia al médico o la comunicación personal de alguno de sus padres o tutores. El examen podrá ser oral a) si se estima oportuno por razones de temporalización, o b) de incapacidad por parte del alumno si no puede escribir</w:t>
      </w:r>
      <w:r>
        <w:rPr>
          <w:rFonts w:eastAsia="Times New Roman" w:cs="Times New Roman" w:ascii="Times New Roman" w:hAnsi="Times New Roman"/>
          <w:color w:val="FF0000"/>
          <w:sz w:val="24"/>
          <w:lang w:eastAsia="es-ES"/>
        </w:rPr>
        <w:t>.</w:t>
      </w:r>
      <w:r>
        <w:rPr>
          <w:rFonts w:eastAsia="Times New Roman" w:cs="Times New Roman" w:ascii="Times New Roman" w:hAnsi="Times New Roman"/>
          <w:color w:val="000000"/>
          <w:sz w:val="24"/>
          <w:lang w:eastAsia="es-ES"/>
        </w:rPr>
        <w:t xml:space="preserve">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FF0000"/>
          <w:sz w:val="24"/>
          <w:lang w:eastAsia="es-ES"/>
        </w:rPr>
        <w:t xml:space="preserve"> </w:t>
      </w:r>
      <w:r/>
    </w:p>
    <w:p>
      <w:pPr>
        <w:pStyle w:val="Normal"/>
        <w:spacing w:lineRule="auto" w:line="247" w:before="0" w:after="195"/>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Por otra parte, si un alumno o alumna falta a clase de Valores Éticos el día que tiene un examen de otras materias, comprobándose  por  Rayuela que el alumno asiste al examen pero no a las horas previas del mismo (siendo una de ellas Valores Éticos), inmediatamente tendrá suspensa la parte correspondiente al 10% de la nota final por evaluación. Se señala así un correctivo para combatir la no asistencia a clase a las horas anteriores a un examen, algo obligatorio y que sólo puede darse en caso de motivos justificados (asistencia a médico, enfermedad, causa mayor e imprevisible…)   </w:t>
      </w:r>
      <w:r/>
    </w:p>
    <w:p>
      <w:pPr>
        <w:pStyle w:val="Normal"/>
        <w:spacing w:lineRule="auto" w:line="247" w:before="0" w:after="126"/>
        <w:ind w:left="9" w:hanging="10"/>
        <w:rPr>
          <w:sz w:val="24"/>
          <w:sz w:val="24"/>
          <w:rFonts w:ascii="Times New Roman" w:hAnsi="Times New Roman" w:eastAsia="Times New Roman" w:cs="Times New Roman"/>
          <w:color w:val="000000"/>
          <w:lang w:eastAsia="es-ES"/>
        </w:rPr>
      </w:pPr>
      <w:r>
        <w:rPr>
          <w:rFonts w:eastAsia="Times New Roman" w:cs="Times New Roman" w:ascii="Times New Roman" w:hAnsi="Times New Roman"/>
          <w:b/>
          <w:i/>
          <w:color w:val="000000"/>
          <w:sz w:val="24"/>
          <w:lang w:eastAsia="es-ES"/>
        </w:rPr>
        <w:t xml:space="preserve"> </w:t>
      </w:r>
      <w:r>
        <w:rPr>
          <w:rFonts w:eastAsia="Times New Roman" w:cs="Times New Roman" w:ascii="Times New Roman" w:hAnsi="Times New Roman"/>
          <w:b/>
          <w:color w:val="000000"/>
          <w:sz w:val="24"/>
          <w:lang w:eastAsia="es-ES"/>
        </w:rPr>
        <w:t xml:space="preserve"> </w:t>
      </w:r>
      <w:r>
        <w:rPr>
          <w:rFonts w:eastAsia="Times New Roman" w:cs="Times New Roman" w:ascii="Times New Roman" w:hAnsi="Times New Roman"/>
          <w:b/>
          <w:color w:val="000000"/>
          <w:sz w:val="24"/>
          <w:lang w:eastAsia="es-ES"/>
        </w:rPr>
        <w:t>A) CALIFICACIONES  TRIMESTRALES Y PORCENTAJES  EN  LA  OBTENCIÓN  DE  LA  NOTA  POR  TRIMESTRE</w:t>
      </w: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ab/>
        <w:t xml:space="preserve">Estos procedimientos se resolverán atendiendo a los siguientes porcentajes que pasamos a detallar: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1"/>
        </w:numPr>
        <w:spacing w:lineRule="auto" w:line="247" w:before="0" w:after="3"/>
        <w:ind w:left="1539"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el 70% de la nota del trimestre corresponderá a la nota obtenida en los trabajos escritos tal y como lo pormenorizamos en el apartado B) CRITERIOS DE CALIFICACIÓN DE LOS TRABAJOS ESCRITOS de  esta  programación (y cuya plantilla  se  entregará al  alumno) y a la  nota media  obtenida  en  los diferentes parciales escritos  realizados  en  esa  evaluación.  Estos parciales escritos versarán sobre los contenidos dados en clase y que estarán sujetos a los estándares de aprendizaje evaluables.  En  estos  parciales  escritos se  pedirá  una  adecuada corrección gramatical y ortográfica. En este último aspecto, y cada dos faltas de ortografía que encontremos,  se penalizará al alumno con 0,25 décimas menos en la nota del parcial, considerándose suspenso el examen parcial  cuando el número de faltas sea equivalente a doce o más. Si al alumno se le pilla copiando en un examen automáticamente suspenderá  la parte correspondiente  al  10% de la nota final por evaluación; –</w:t>
      </w:r>
      <w:r>
        <w:rPr>
          <w:rFonts w:eastAsia="Arial" w:cs="Arial" w:ascii="Arial" w:hAnsi="Arial"/>
          <w:color w:val="000000"/>
          <w:sz w:val="24"/>
          <w:lang w:eastAsia="es-ES"/>
        </w:rPr>
        <w:t xml:space="preserve"> </w:t>
      </w:r>
      <w:r>
        <w:rPr>
          <w:rFonts w:eastAsia="Times New Roman" w:cs="Times New Roman" w:ascii="Times New Roman" w:hAnsi="Times New Roman"/>
          <w:color w:val="000000"/>
          <w:sz w:val="24"/>
          <w:lang w:eastAsia="es-ES"/>
        </w:rPr>
        <w:t xml:space="preserve">y el 30% de la nota del trimestre corresponderá a la asistencia y comportamiento en clase del alumno, a la puntualidad en la entrega de trabajos, a realizar las tareas que se mandan para casa y a las exposiciones orales  que el alumno haga en clase.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   En el caso de que se incumplan sistemáticamente  (y sin ánimo de mejorar)  los criterios de orden, limpieza, buena presentación, corrección gramatical  y ortográfica, tanto en los exámenes como en los trabajos escritos,  se  restará  0,5  puntos  a  la  nota  final  del  trimestre.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b/>
          <w:color w:val="000000"/>
          <w:sz w:val="24"/>
          <w:lang w:eastAsia="es-ES"/>
        </w:rPr>
        <w:t xml:space="preserve"> </w:t>
      </w:r>
      <w:r/>
    </w:p>
    <w:p>
      <w:pPr>
        <w:pStyle w:val="Normal"/>
        <w:spacing w:lineRule="auto" w:line="247" w:before="0" w:after="206"/>
        <w:ind w:left="9" w:hanging="10"/>
        <w:rPr>
          <w:sz w:val="24"/>
          <w:sz w:val="24"/>
          <w:rFonts w:ascii="Times New Roman" w:hAnsi="Times New Roman" w:eastAsia="Times New Roman" w:cs="Times New Roman"/>
          <w:color w:val="000000"/>
          <w:lang w:eastAsia="es-ES"/>
        </w:rPr>
      </w:pPr>
      <w:r>
        <w:rPr>
          <w:rFonts w:eastAsia="Times New Roman" w:cs="Times New Roman" w:ascii="Times New Roman" w:hAnsi="Times New Roman"/>
          <w:b/>
          <w:color w:val="000000"/>
          <w:sz w:val="24"/>
          <w:lang w:eastAsia="es-ES"/>
        </w:rPr>
        <w:t xml:space="preserve"> </w:t>
      </w:r>
      <w:r>
        <w:rPr>
          <w:rFonts w:eastAsia="Times New Roman" w:cs="Times New Roman" w:ascii="Times New Roman" w:hAnsi="Times New Roman"/>
          <w:b/>
          <w:color w:val="000000"/>
          <w:sz w:val="24"/>
          <w:lang w:eastAsia="es-ES"/>
        </w:rPr>
        <w:t xml:space="preserve">B)  CRITERIOS DE CALIFICACIÓN DE LOS TRABAJOS ESCRITOS EN  VALORES ÉTICOS </w:t>
      </w:r>
      <w:r/>
    </w:p>
    <w:p>
      <w:pPr>
        <w:pStyle w:val="Normal"/>
        <w:spacing w:lineRule="auto" w:line="247" w:before="0" w:after="215"/>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En º ESO se presentarán tres trabajos escritos (un trabajo por bloque temático tal y como presentamos en la programación de aula) y la evaluación y calificación de los mismos se realizará atendiendo a la tabla </w:t>
      </w:r>
      <w:r>
        <w:rPr>
          <w:rFonts w:eastAsia="Times New Roman" w:cs="Times New Roman" w:ascii="Times New Roman" w:hAnsi="Times New Roman"/>
          <w:b/>
          <w:color w:val="000000"/>
          <w:sz w:val="24"/>
          <w:lang w:eastAsia="es-ES"/>
        </w:rPr>
        <w:t>“Rúbrica de trabajos escritos”</w:t>
      </w:r>
      <w:r>
        <w:rPr>
          <w:rFonts w:eastAsia="Times New Roman" w:cs="Times New Roman" w:ascii="Times New Roman" w:hAnsi="Times New Roman"/>
          <w:color w:val="000000"/>
          <w:sz w:val="24"/>
          <w:lang w:eastAsia="es-ES"/>
        </w:rPr>
        <w:t xml:space="preserve"> que incluimos en esta programación a  modo de anexo.  Al  alumno le entregaremos esta tabla (con un lenguaje más directo y accesible a su nivel) para que sepa  los pasos que debe dar para entregar sus trabajos. </w:t>
      </w:r>
      <w:r/>
    </w:p>
    <w:p>
      <w:pPr>
        <w:pStyle w:val="Normal"/>
        <w:numPr>
          <w:ilvl w:val="0"/>
          <w:numId w:val="1"/>
        </w:numPr>
        <w:spacing w:lineRule="auto" w:line="247" w:before="0" w:after="218"/>
        <w:ind w:left="1539"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Los  trabajos a entregar computan el 70% de la nota de la primera, segunda y tercera evaluación. Las  puntuaciones obtenidas en estos en estos trabajos escritos ( y siguiendo la tabla a la que hemos hecho alusión)  se  concretan  de  la  siguiente manera: </w:t>
      </w:r>
      <w:r/>
    </w:p>
    <w:p>
      <w:pPr>
        <w:pStyle w:val="Normal"/>
        <w:numPr>
          <w:ilvl w:val="0"/>
          <w:numId w:val="1"/>
        </w:numPr>
        <w:spacing w:lineRule="auto" w:line="247" w:before="0" w:after="216"/>
        <w:ind w:left="1539"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  Se  sumarán  2  puntos  a  la  nota  media obtenida  en  los parciales de  contenidos ( realizados en ese trimestre si  el  alumno  ha  obtenido  una  puntuación  de  20 a 23 puntos en el trabajo entregado. </w:t>
      </w:r>
      <w:r/>
    </w:p>
    <w:p>
      <w:pPr>
        <w:pStyle w:val="Normal"/>
        <w:numPr>
          <w:ilvl w:val="0"/>
          <w:numId w:val="1"/>
        </w:numPr>
        <w:spacing w:lineRule="auto" w:line="247" w:before="0" w:after="215"/>
        <w:ind w:left="1539"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  Se  sumarán  4  puntos  a  la  nota  media obtenida  en  los parciales  de  contenidos  realizados en ese trimestre si  el  alumno  ha  obtenido  una  puntuación  de  24 a 28 puntos en el trabajo entregado. </w:t>
      </w:r>
      <w:r/>
    </w:p>
    <w:p>
      <w:pPr>
        <w:pStyle w:val="Normal"/>
        <w:numPr>
          <w:ilvl w:val="0"/>
          <w:numId w:val="1"/>
        </w:numPr>
        <w:spacing w:lineRule="auto" w:line="247" w:before="0" w:after="135"/>
        <w:ind w:left="1539"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  Se  sumarán 6  puntos a la  nota  media obtenida  en  los parciales de contenidos realizados en ese trimestre si  el  alumno  ha  obtenido  una  puntuación  de 29 a 32  puntos en el trabajo entregado. </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10"/>
        <w:ind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b/>
          <w:color w:val="000000"/>
          <w:sz w:val="24"/>
          <w:lang w:eastAsia="es-ES"/>
        </w:rPr>
        <w:t xml:space="preserve">C) </w:t>
        <w:tab/>
        <w:t xml:space="preserve">PROCEDIMIENTO </w:t>
        <w:tab/>
        <w:t xml:space="preserve">DE </w:t>
        <w:tab/>
        <w:t xml:space="preserve">EVALUACIÓN </w:t>
        <w:tab/>
        <w:t xml:space="preserve">Y </w:t>
        <w:tab/>
        <w:t xml:space="preserve">CRITERIO </w:t>
        <w:tab/>
        <w:t>DE CALIFICACIÓN DE LA NOTA  FINAL  DE  CURSO</w:t>
      </w: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La  evaluación  será  continua  y  la  calificación de la nota final de curso se  realizará atendiendo  a  la  media  de  las  tres  evaluaciones.  En  el  caso  de  que  la  media  de  las  tres evaluaciones  sea  inferior  a  5  puntos,  el  alumno  realizará  un  trabajo (que versará sobre los contenidos no alcanzados por ese alumno en concreto) y que entregará  en  la  fecha  que  se  ponga para  el  examen  ordinario  de  Valores  Éticos  de  4º ESO.  El  día  del  examen  la  profesora revisará  junto  al  alumno  ese  trabajo,  y  en el  caso  de  que  no  lo  presente,  o  no  lo  presente según  la  </w:t>
      </w:r>
      <w:r>
        <w:rPr>
          <w:rFonts w:eastAsia="Times New Roman" w:cs="Times New Roman" w:ascii="Times New Roman" w:hAnsi="Times New Roman"/>
          <w:i/>
          <w:color w:val="000000"/>
          <w:sz w:val="24"/>
          <w:lang w:eastAsia="es-ES"/>
        </w:rPr>
        <w:t>rúbrica de  trabajos  escritos</w:t>
      </w:r>
      <w:r>
        <w:rPr>
          <w:rFonts w:eastAsia="Times New Roman" w:cs="Times New Roman" w:ascii="Times New Roman" w:hAnsi="Times New Roman"/>
          <w:color w:val="000000"/>
          <w:sz w:val="24"/>
          <w:lang w:eastAsia="es-ES"/>
        </w:rPr>
        <w:t xml:space="preserve">,  el  alumno  tendrá  que  volver  a  presentarlo  en  el examen extraordinario  de  septiembre. </w:t>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t>ESTÁNDARES DE APRENDIZAJE EVALUABLES EN EL ÁREA DE Filosofia de 1º de bachillerato.</w:t>
      </w:r>
      <w:r/>
    </w:p>
    <w:p>
      <w:pPr>
        <w:pStyle w:val="Normal"/>
        <w:spacing w:before="0" w:after="0"/>
        <w:rPr>
          <w:sz w:val="28"/>
          <w:sz w:val="28"/>
          <w:szCs w:val="28"/>
        </w:rPr>
      </w:pPr>
      <w:r>
        <w:rPr>
          <w:sz w:val="28"/>
          <w:szCs w:val="28"/>
        </w:rPr>
      </w:r>
      <w:r/>
    </w:p>
    <w:p>
      <w:pPr>
        <w:pStyle w:val="Normal"/>
        <w:spacing w:before="0" w:after="0"/>
        <w:rPr>
          <w:sz w:val="28"/>
          <w:sz w:val="28"/>
          <w:szCs w:val="28"/>
        </w:rPr>
      </w:pPr>
      <w:r>
        <w:rPr>
          <w:sz w:val="28"/>
          <w:szCs w:val="28"/>
        </w:rPr>
        <w:t>Unidad 1. Filosofía: sentido e historia.</w:t>
      </w:r>
      <w:r/>
    </w:p>
    <w:p>
      <w:pPr>
        <w:pStyle w:val="Normal"/>
        <w:spacing w:lineRule="auto" w:line="240" w:before="0" w:after="0"/>
      </w:pPr>
      <w:r>
        <w:rPr>
          <w:rFonts w:eastAsia="Calibri" w:cs="Calibri"/>
          <w:sz w:val="20"/>
        </w:rPr>
        <w:t xml:space="preserve">Reconoce las preguntas y problemas que han </w:t>
      </w:r>
      <w:r/>
    </w:p>
    <w:p>
      <w:pPr>
        <w:pStyle w:val="Normal"/>
        <w:spacing w:before="0" w:after="0"/>
        <w:rPr>
          <w:sz w:val="20"/>
          <w:sz w:val="20"/>
          <w:rFonts w:ascii="Calibri" w:hAnsi="Calibri" w:eastAsia="Calibri" w:cs="Calibri"/>
        </w:rPr>
      </w:pPr>
      <w:r>
        <w:rPr>
          <w:rFonts w:eastAsia="Calibri" w:cs="Calibri"/>
          <w:sz w:val="20"/>
        </w:rPr>
        <w:t>caracterizado a la filosofía, y los distingue del planteamiento de otros</w:t>
      </w:r>
      <w:r/>
    </w:p>
    <w:p>
      <w:pPr>
        <w:pStyle w:val="Normal"/>
        <w:spacing w:before="0" w:after="0"/>
      </w:pPr>
      <w:r>
        <w:rPr>
          <w:rFonts w:eastAsia="Calibri" w:cs="Calibri"/>
          <w:sz w:val="20"/>
        </w:rPr>
        <w:t xml:space="preserve">Explica el origen del saber filosófico y lo diferencia de saberes prerracionales. </w:t>
      </w:r>
      <w:r/>
    </w:p>
    <w:p>
      <w:pPr>
        <w:pStyle w:val="Normal"/>
        <w:spacing w:before="0" w:after="0"/>
        <w:rPr>
          <w:sz w:val="20"/>
          <w:sz w:val="20"/>
          <w:rFonts w:ascii="Calibri" w:hAnsi="Calibri" w:eastAsia="Calibri" w:cs="Calibri"/>
        </w:rPr>
      </w:pPr>
      <w:r>
        <w:rPr>
          <w:rFonts w:eastAsia="Calibri" w:cs="Calibri"/>
          <w:sz w:val="20"/>
        </w:rPr>
        <w:t>Identifica, relaciona y distingue la vertiente práctica y teórica del quehacer filosófico y las diferentes disciplinas que conforman la filosofía.</w:t>
      </w:r>
      <w:r/>
    </w:p>
    <w:p>
      <w:pPr>
        <w:pStyle w:val="Normal"/>
        <w:spacing w:before="0" w:after="0"/>
        <w:rPr>
          <w:sz w:val="20"/>
          <w:sz w:val="20"/>
          <w:rFonts w:ascii="Calibri" w:hAnsi="Calibri" w:eastAsia="Calibri" w:cs="Calibri"/>
        </w:rPr>
      </w:pPr>
      <w:r>
        <w:rPr>
          <w:rFonts w:eastAsia="Calibri" w:cs="Calibri"/>
          <w:sz w:val="20"/>
        </w:rPr>
        <w:t>Reconoce las principales problemáticas filosóficas de cada etapa cultural europea.</w:t>
      </w:r>
      <w:r/>
    </w:p>
    <w:p>
      <w:pPr>
        <w:pStyle w:val="Normal"/>
        <w:spacing w:before="0" w:after="0"/>
        <w:rPr>
          <w:sz w:val="20"/>
          <w:sz w:val="20"/>
          <w:rFonts w:ascii="Calibri" w:hAnsi="Calibri" w:eastAsia="Calibri" w:cs="Calibri"/>
        </w:rPr>
      </w:pPr>
      <w:r>
        <w:rPr>
          <w:rFonts w:eastAsia="Calibri" w:cs="Calibri"/>
          <w:sz w:val="20"/>
        </w:rPr>
        <w:t>Comprende y utiliza con rigor conceptos filosóficos relacionados con el sentido e historia de la filosofía.</w:t>
      </w:r>
      <w:r/>
    </w:p>
    <w:p>
      <w:pPr>
        <w:pStyle w:val="Normal"/>
        <w:spacing w:before="0" w:after="0"/>
        <w:rPr>
          <w:sz w:val="20"/>
          <w:sz w:val="20"/>
          <w:rFonts w:ascii="Calibri" w:hAnsi="Calibri" w:eastAsia="Calibri" w:cs="Calibri"/>
        </w:rPr>
      </w:pPr>
      <w:r>
        <w:rPr>
          <w:rFonts w:eastAsia="Calibri" w:cs="Calibri"/>
          <w:sz w:val="20"/>
        </w:rPr>
        <w:t>Lee y analiza, de forma crítica, textos breves sobre el origen de la explicación racional y la evolución del pensamiento. Filosófico</w:t>
      </w:r>
      <w:r/>
    </w:p>
    <w:p>
      <w:pPr>
        <w:pStyle w:val="Normal"/>
        <w:spacing w:before="0" w:after="0"/>
        <w:rPr>
          <w:sz w:val="20"/>
          <w:sz w:val="20"/>
          <w:rFonts w:ascii="Calibri" w:hAnsi="Calibri" w:eastAsia="Calibri" w:cs="Calibri"/>
        </w:rPr>
      </w:pPr>
      <w:r>
        <w:rPr>
          <w:rFonts w:eastAsia="Calibri" w:cs="Calibri"/>
          <w:sz w:val="20"/>
        </w:rPr>
        <w:t>Describe los términos filosóficos fundamentales seleccionados de fuentes digitales.</w:t>
      </w:r>
      <w:r/>
    </w:p>
    <w:p>
      <w:pPr>
        <w:pStyle w:val="Normal"/>
        <w:spacing w:before="0" w:after="0"/>
        <w:rPr>
          <w:sz w:val="20"/>
          <w:sz w:val="20"/>
          <w:rFonts w:ascii="Calibri" w:hAnsi="Calibri" w:eastAsia="Calibri" w:cs="Calibri"/>
        </w:rPr>
      </w:pPr>
      <w:r>
        <w:rPr>
          <w:rFonts w:eastAsia="Calibri" w:cs="Calibri"/>
          <w:sz w:val="20"/>
        </w:rPr>
      </w:r>
      <w:r/>
    </w:p>
    <w:p>
      <w:pPr>
        <w:pStyle w:val="Normal"/>
        <w:spacing w:before="0" w:after="0"/>
        <w:rPr>
          <w:sz w:val="28"/>
          <w:sz w:val="28"/>
          <w:szCs w:val="28"/>
          <w:rFonts w:ascii="Calibri" w:hAnsi="Calibri" w:eastAsia="Calibri" w:cs="Calibri"/>
        </w:rPr>
      </w:pPr>
      <w:r>
        <w:rPr>
          <w:rFonts w:eastAsia="Calibri" w:cs="Calibri"/>
          <w:sz w:val="28"/>
          <w:szCs w:val="28"/>
        </w:rPr>
        <w:t>Unidad 2. El problema filosófico del conodimiento.</w:t>
      </w:r>
      <w:r/>
    </w:p>
    <w:p>
      <w:pPr>
        <w:pStyle w:val="Normal"/>
        <w:spacing w:before="0" w:after="0"/>
        <w:rPr>
          <w:sz w:val="20"/>
          <w:sz w:val="20"/>
          <w:rFonts w:ascii="Calibri" w:hAnsi="Calibri" w:eastAsia="Calibri" w:cs="Calibri"/>
        </w:rPr>
      </w:pPr>
      <w:r>
        <w:rPr>
          <w:rFonts w:eastAsia="Calibri" w:cs="Calibri"/>
          <w:sz w:val="20"/>
        </w:rPr>
      </w:r>
      <w:r/>
    </w:p>
    <w:p>
      <w:pPr>
        <w:pStyle w:val="Normal"/>
        <w:spacing w:before="0" w:after="0"/>
        <w:rPr>
          <w:sz w:val="20"/>
          <w:sz w:val="20"/>
          <w:rFonts w:ascii="Calibri" w:hAnsi="Calibri" w:eastAsia="Calibri" w:cs="Calibri"/>
        </w:rPr>
      </w:pPr>
      <w:r>
        <w:rPr>
          <w:rFonts w:eastAsia="Calibri" w:cs="Calibri"/>
          <w:sz w:val="20"/>
        </w:rPr>
        <w:t>Identifica de forma clara y razonada los elementos que conlleva el proceso del conocimiento de la realidad, sus grados, sus posibilidades y sus límites.</w:t>
      </w:r>
      <w:r/>
    </w:p>
    <w:p>
      <w:pPr>
        <w:pStyle w:val="Normal"/>
        <w:spacing w:before="0" w:after="0"/>
        <w:rPr>
          <w:sz w:val="20"/>
          <w:sz w:val="20"/>
          <w:rFonts w:ascii="Calibri" w:hAnsi="Calibri" w:eastAsia="Calibri" w:cs="Calibri"/>
        </w:rPr>
      </w:pPr>
      <w:r>
        <w:rPr>
          <w:rFonts w:eastAsia="Calibri" w:cs="Calibri"/>
          <w:sz w:val="20"/>
        </w:rPr>
        <w:t>Conoce y explica diferentes teorías del conocimiento y la verdad, contrastando semejanzas y diferencias entre los conceptos clave que manejan.</w:t>
      </w:r>
      <w:r/>
    </w:p>
    <w:p>
      <w:pPr>
        <w:pStyle w:val="Normal"/>
        <w:spacing w:lineRule="auto" w:line="240" w:before="0" w:after="38"/>
        <w:ind w:left="2" w:right="30" w:hanging="0"/>
        <w:rPr>
          <w:sz w:val="20"/>
          <w:sz w:val="20"/>
          <w:rFonts w:ascii="Calibri" w:hAnsi="Calibri" w:eastAsia="Calibri" w:cs="Calibri"/>
          <w:color w:val="000000"/>
          <w:lang w:eastAsia="es-ES"/>
        </w:rPr>
      </w:pPr>
      <w:r>
        <w:rPr>
          <w:rFonts w:eastAsia="Calibri" w:cs="Calibri"/>
          <w:color w:val="000000"/>
          <w:sz w:val="20"/>
          <w:lang w:eastAsia="es-ES"/>
        </w:rPr>
        <w:t>Explica y contrasta diferentes criterios y teorías utilizando con rigor términos relacionados con la verdad y el conocimiento y elaborando un glosario de conceptos de forma colaborativa con la ayuda de internet .</w:t>
      </w:r>
      <w:r/>
    </w:p>
    <w:p>
      <w:pPr>
        <w:pStyle w:val="Normal"/>
        <w:spacing w:before="0" w:after="0"/>
        <w:rPr>
          <w:sz w:val="20"/>
          <w:sz w:val="20"/>
          <w:rFonts w:ascii="Calibri" w:hAnsi="Calibri" w:eastAsia="Calibri" w:cs="Calibri"/>
        </w:rPr>
      </w:pPr>
      <w:r>
        <w:rPr>
          <w:rFonts w:eastAsia="Calibri" w:cs="Calibri"/>
          <w:sz w:val="20"/>
        </w:rPr>
        <w:t>Analizar de forma crítica textos significativos sobre el análisis filosófico del conocimiento humano, sus elementos, posibilidades y sus límites, y su relación con la filosofía.</w:t>
      </w:r>
      <w:r/>
    </w:p>
    <w:p>
      <w:pPr>
        <w:pStyle w:val="Normal"/>
        <w:spacing w:before="0" w:after="0"/>
        <w:rPr>
          <w:sz w:val="20"/>
          <w:sz w:val="20"/>
          <w:rFonts w:ascii="Calibri" w:hAnsi="Calibri" w:eastAsia="Calibri" w:cs="Calibri"/>
        </w:rPr>
      </w:pPr>
      <w:r>
        <w:rPr>
          <w:rFonts w:eastAsia="Calibri" w:cs="Calibri"/>
          <w:sz w:val="20"/>
        </w:rPr>
      </w:r>
      <w:r/>
    </w:p>
    <w:p>
      <w:pPr>
        <w:pStyle w:val="Normal"/>
        <w:spacing w:before="0" w:after="0"/>
        <w:rPr>
          <w:sz w:val="28"/>
          <w:sz w:val="28"/>
          <w:szCs w:val="28"/>
          <w:rFonts w:ascii="Calibri" w:hAnsi="Calibri" w:eastAsia="Calibri" w:cs="Calibri"/>
        </w:rPr>
      </w:pPr>
      <w:r>
        <w:rPr>
          <w:rFonts w:eastAsia="Calibri" w:cs="Calibri"/>
          <w:sz w:val="28"/>
          <w:szCs w:val="28"/>
        </w:rPr>
        <w:t>Unidad 3. La filosofía de la ciencia.</w:t>
      </w:r>
      <w:r/>
    </w:p>
    <w:p>
      <w:pPr>
        <w:pStyle w:val="Normal"/>
        <w:spacing w:lineRule="auto" w:line="240" w:before="0" w:after="0"/>
      </w:pPr>
      <w:r>
        <w:rPr>
          <w:rFonts w:eastAsia="Calibri" w:cs="Calibri"/>
          <w:sz w:val="20"/>
        </w:rPr>
        <w:t xml:space="preserve">Explica los objetivos, funciones y elementos principales de la ciencia manejando términos como </w:t>
      </w:r>
      <w:r/>
    </w:p>
    <w:p>
      <w:pPr>
        <w:pStyle w:val="Normal"/>
        <w:spacing w:before="0" w:after="0"/>
        <w:rPr>
          <w:sz w:val="20"/>
          <w:i/>
          <w:sz w:val="20"/>
          <w:i/>
          <w:rFonts w:ascii="Calibri" w:hAnsi="Calibri" w:eastAsia="Calibri" w:cs="Calibri"/>
        </w:rPr>
      </w:pPr>
      <w:r>
        <w:rPr>
          <w:rFonts w:eastAsia="Calibri" w:cs="Calibri"/>
          <w:i/>
          <w:sz w:val="20"/>
        </w:rPr>
        <w:t>hecho, hipótesis, ley, teoría</w:t>
      </w:r>
      <w:r>
        <w:rPr>
          <w:rFonts w:eastAsia="Calibri" w:cs="Calibri"/>
          <w:sz w:val="20"/>
        </w:rPr>
        <w:t xml:space="preserve"> y </w:t>
      </w:r>
      <w:r>
        <w:rPr>
          <w:rFonts w:eastAsia="Calibri" w:cs="Calibri"/>
          <w:i/>
          <w:sz w:val="20"/>
        </w:rPr>
        <w:t>modelo.</w:t>
      </w:r>
      <w:r/>
    </w:p>
    <w:p>
      <w:pPr>
        <w:pStyle w:val="Normal"/>
        <w:spacing w:before="0" w:after="0"/>
        <w:rPr>
          <w:sz w:val="20"/>
          <w:sz w:val="20"/>
          <w:rFonts w:ascii="Calibri" w:hAnsi="Calibri" w:eastAsia="Calibri" w:cs="Calibri"/>
        </w:rPr>
      </w:pPr>
      <w:r>
        <w:rPr>
          <w:rFonts w:eastAsia="Calibri" w:cs="Calibri"/>
          <w:sz w:val="20"/>
        </w:rPr>
        <w:t>Construye una hipótesis científica, identifica sus elementos y razona el orden lógico del proceso de conocimiento.</w:t>
      </w:r>
      <w:r/>
    </w:p>
    <w:p>
      <w:pPr>
        <w:pStyle w:val="Normal"/>
        <w:spacing w:before="0" w:after="0"/>
        <w:rPr>
          <w:sz w:val="20"/>
          <w:sz w:val="20"/>
          <w:rFonts w:ascii="Calibri" w:hAnsi="Calibri" w:eastAsia="Calibri" w:cs="Calibri"/>
        </w:rPr>
      </w:pPr>
      <w:r>
        <w:rPr>
          <w:rFonts w:eastAsia="Calibri" w:cs="Calibri"/>
          <w:sz w:val="20"/>
        </w:rPr>
        <w:t>Utiliza con rigor conceptos filosóficos y términos epistemológicos sobre el conocimiento científico.</w:t>
      </w:r>
      <w:r/>
    </w:p>
    <w:p>
      <w:pPr>
        <w:pStyle w:val="Normal"/>
        <w:spacing w:before="0" w:after="0"/>
        <w:rPr>
          <w:sz w:val="20"/>
          <w:sz w:val="20"/>
          <w:rFonts w:ascii="Calibri" w:hAnsi="Calibri" w:eastAsia="Calibri" w:cs="Calibri"/>
        </w:rPr>
      </w:pPr>
      <w:r>
        <w:rPr>
          <w:rFonts w:eastAsia="Calibri" w:cs="Calibri"/>
          <w:sz w:val="20"/>
        </w:rPr>
        <w:t>Razona acerca de la inquietud humana por transformar y dominar la naturaleza. Saca conclusiones de sus consecuencias y participa en debates sobre las implicaciones de la tecnología en la realidad.</w:t>
      </w:r>
      <w:r/>
    </w:p>
    <w:p>
      <w:pPr>
        <w:pStyle w:val="Normal"/>
        <w:spacing w:before="0" w:after="0"/>
        <w:rPr>
          <w:sz w:val="20"/>
          <w:sz w:val="20"/>
          <w:rFonts w:ascii="Calibri" w:hAnsi="Calibri" w:eastAsia="Calibri" w:cs="Calibri"/>
        </w:rPr>
      </w:pPr>
      <w:r>
        <w:rPr>
          <w:rFonts w:eastAsia="Calibri" w:cs="Calibri"/>
          <w:sz w:val="20"/>
        </w:rPr>
        <w:t>Analiza textos breves y significativos de pensadores sobre filosofía de la ciencia.</w:t>
      </w:r>
      <w:r/>
    </w:p>
    <w:p>
      <w:pPr>
        <w:pStyle w:val="Normal"/>
        <w:spacing w:before="0" w:after="0"/>
        <w:rPr>
          <w:sz w:val="20"/>
          <w:sz w:val="20"/>
          <w:rFonts w:ascii="Calibri" w:hAnsi="Calibri" w:eastAsia="Calibri" w:cs="Calibri"/>
        </w:rPr>
      </w:pPr>
      <w:r>
        <w:rPr>
          <w:rFonts w:eastAsia="Calibri" w:cs="Calibri"/>
          <w:sz w:val="20"/>
        </w:rPr>
        <w:t>Identifica y reflexiona de forma argumentada acerca de problemas comunes al campo filosófico y científico.</w:t>
      </w:r>
      <w:r/>
    </w:p>
    <w:p>
      <w:pPr>
        <w:pStyle w:val="Normal"/>
        <w:spacing w:before="0" w:after="0"/>
        <w:rPr>
          <w:sz w:val="20"/>
          <w:sz w:val="20"/>
          <w:rFonts w:ascii="Calibri" w:hAnsi="Calibri" w:eastAsia="Calibri" w:cs="Calibri"/>
        </w:rPr>
      </w:pPr>
      <w:r>
        <w:rPr>
          <w:rFonts w:eastAsia="Calibri" w:cs="Calibri"/>
          <w:sz w:val="20"/>
        </w:rPr>
        <w:t>Realiza un proyecto de grupo sobre alguna temática que profundice en la interrelación entre la filosofía y la ciencia.</w:t>
      </w:r>
      <w:r/>
    </w:p>
    <w:p>
      <w:pPr>
        <w:pStyle w:val="Normal"/>
        <w:spacing w:before="0" w:after="0"/>
        <w:rPr>
          <w:sz w:val="20"/>
          <w:sz w:val="20"/>
          <w:rFonts w:ascii="Calibri" w:hAnsi="Calibri" w:eastAsia="Calibri" w:cs="Calibri"/>
        </w:rPr>
      </w:pPr>
      <w:r>
        <w:rPr>
          <w:rFonts w:eastAsia="Calibri" w:cs="Calibri"/>
          <w:sz w:val="20"/>
        </w:rPr>
      </w:r>
      <w:r/>
    </w:p>
    <w:p>
      <w:pPr>
        <w:pStyle w:val="Normal"/>
        <w:spacing w:before="0" w:after="0"/>
        <w:rPr>
          <w:sz w:val="28"/>
          <w:sz w:val="28"/>
          <w:szCs w:val="28"/>
          <w:rFonts w:ascii="Calibri" w:hAnsi="Calibri" w:eastAsia="Calibri" w:cs="Calibri"/>
        </w:rPr>
      </w:pPr>
      <w:r>
        <w:rPr>
          <w:rFonts w:eastAsia="Calibri" w:cs="Calibri"/>
          <w:sz w:val="28"/>
          <w:szCs w:val="28"/>
        </w:rPr>
        <w:t>Unidad 4. La explicación metafísica de la realidad.</w:t>
      </w:r>
      <w:r/>
    </w:p>
    <w:p>
      <w:pPr>
        <w:pStyle w:val="Normal"/>
        <w:spacing w:before="0" w:after="0"/>
        <w:rPr>
          <w:sz w:val="20"/>
          <w:sz w:val="20"/>
          <w:rFonts w:ascii="Calibri" w:hAnsi="Calibri" w:eastAsia="Calibri" w:cs="Calibri"/>
        </w:rPr>
      </w:pPr>
      <w:r>
        <w:rPr>
          <w:rFonts w:eastAsia="Calibri" w:cs="Calibri"/>
          <w:sz w:val="20"/>
        </w:rPr>
        <w:t>Conoce qué es la metafísica y utiliza la abstracción para comprender sus contenidos y actividad, razonando sobre los mismos.</w:t>
      </w:r>
      <w:r/>
    </w:p>
    <w:p>
      <w:pPr>
        <w:pStyle w:val="Normal"/>
        <w:spacing w:before="0" w:after="0"/>
        <w:rPr>
          <w:sz w:val="20"/>
          <w:sz w:val="20"/>
          <w:rFonts w:ascii="Calibri" w:hAnsi="Calibri" w:eastAsia="Calibri" w:cs="Calibri"/>
        </w:rPr>
      </w:pPr>
      <w:r>
        <w:rPr>
          <w:rFonts w:eastAsia="Calibri" w:cs="Calibri"/>
          <w:sz w:val="20"/>
        </w:rPr>
        <w:t>Describe las principales interpretaciones metafísicas y los problemas que suscita el conocimiento metafísico de la realidad.</w:t>
      </w:r>
      <w:r/>
    </w:p>
    <w:p>
      <w:pPr>
        <w:pStyle w:val="Normal"/>
        <w:spacing w:before="0" w:after="0"/>
        <w:rPr>
          <w:sz w:val="20"/>
          <w:sz w:val="20"/>
          <w:rFonts w:ascii="Calibri" w:hAnsi="Calibri" w:eastAsia="Calibri" w:cs="Calibri"/>
        </w:rPr>
      </w:pPr>
      <w:r>
        <w:rPr>
          <w:rFonts w:eastAsia="Calibri" w:cs="Calibri"/>
          <w:sz w:val="20"/>
        </w:rPr>
        <w:t>Comprende y utiliza con rigor los conceptos metafísicos relacionados con la filosofía y la explicación de la realidad.</w:t>
      </w:r>
      <w:r/>
    </w:p>
    <w:p>
      <w:pPr>
        <w:pStyle w:val="Normal"/>
        <w:spacing w:before="0" w:after="0"/>
        <w:rPr>
          <w:sz w:val="20"/>
          <w:sz w:val="20"/>
          <w:rFonts w:ascii="Calibri" w:hAnsi="Calibri" w:eastAsia="Calibri" w:cs="Calibri"/>
        </w:rPr>
      </w:pPr>
      <w:r>
        <w:rPr>
          <w:rFonts w:eastAsia="Calibri" w:cs="Calibri"/>
          <w:sz w:val="20"/>
        </w:rPr>
        <w:t>Realiza un análisis crítico ante teorías metafísicas divergentes de interpretación de la realidad.</w:t>
      </w:r>
      <w:r/>
    </w:p>
    <w:p>
      <w:pPr>
        <w:pStyle w:val="Normal"/>
        <w:spacing w:lineRule="auto" w:line="240" w:before="0" w:after="1"/>
        <w:ind w:left="2" w:hanging="0"/>
      </w:pPr>
      <w:r>
        <w:rPr>
          <w:rFonts w:eastAsia="Calibri" w:cs="Calibri"/>
          <w:sz w:val="20"/>
        </w:rPr>
        <w:t xml:space="preserve">Analiza y comprende textos sobre las problemáticas metafísicas que plantea la realidad, comparando y estableciendo semejanzas y diferencias entre los distintos </w:t>
      </w:r>
      <w:r/>
    </w:p>
    <w:p>
      <w:pPr>
        <w:pStyle w:val="Normal"/>
        <w:spacing w:before="0" w:after="0"/>
        <w:rPr>
          <w:sz w:val="20"/>
          <w:sz w:val="20"/>
          <w:rFonts w:ascii="Calibri" w:hAnsi="Calibri" w:eastAsia="Calibri" w:cs="Calibri"/>
        </w:rPr>
      </w:pPr>
      <w:r>
        <w:rPr>
          <w:rFonts w:eastAsia="Calibri" w:cs="Calibri"/>
          <w:sz w:val="20"/>
        </w:rPr>
        <w:t>enfoques y posturas históricas.</w:t>
      </w:r>
      <w:r/>
    </w:p>
    <w:p>
      <w:pPr>
        <w:pStyle w:val="Normal"/>
        <w:spacing w:before="0" w:after="0"/>
        <w:rPr>
          <w:sz w:val="20"/>
          <w:sz w:val="20"/>
          <w:rFonts w:ascii="Calibri" w:hAnsi="Calibri" w:eastAsia="Calibri" w:cs="Calibri"/>
        </w:rPr>
      </w:pPr>
      <w:r>
        <w:rPr>
          <w:rFonts w:eastAsia="Calibri" w:cs="Calibri"/>
          <w:sz w:val="20"/>
        </w:rPr>
      </w:r>
      <w:r/>
    </w:p>
    <w:p>
      <w:pPr>
        <w:pStyle w:val="Normal"/>
        <w:spacing w:before="0" w:after="0"/>
        <w:rPr>
          <w:sz w:val="28"/>
          <w:sz w:val="28"/>
          <w:szCs w:val="28"/>
          <w:rFonts w:ascii="Calibri" w:hAnsi="Calibri" w:eastAsia="Calibri" w:cs="Calibri"/>
        </w:rPr>
      </w:pPr>
      <w:r>
        <w:rPr>
          <w:rFonts w:eastAsia="Calibri" w:cs="Calibri"/>
          <w:sz w:val="28"/>
          <w:szCs w:val="28"/>
        </w:rPr>
        <w:t>Unidad 5. Las cosmovisiones y la filosofía de la naturaleza.</w:t>
      </w:r>
      <w:r/>
    </w:p>
    <w:p>
      <w:pPr>
        <w:pStyle w:val="Normal"/>
        <w:spacing w:before="0" w:after="0"/>
        <w:rPr>
          <w:sz w:val="20"/>
          <w:sz w:val="20"/>
          <w:rFonts w:ascii="Calibri" w:hAnsi="Calibri" w:eastAsia="Calibri" w:cs="Calibri"/>
        </w:rPr>
      </w:pPr>
      <w:r>
        <w:rPr>
          <w:rFonts w:eastAsia="Calibri" w:cs="Calibri"/>
          <w:sz w:val="20"/>
        </w:rPr>
        <w:t>Explica y compara el paradigma aristotélico y el modelo newtoniano.</w:t>
      </w:r>
      <w:r/>
    </w:p>
    <w:p>
      <w:pPr>
        <w:pStyle w:val="Normal"/>
        <w:spacing w:lineRule="auto" w:line="240" w:before="0" w:after="0"/>
        <w:rPr>
          <w:sz w:val="20"/>
          <w:sz w:val="20"/>
          <w:rFonts w:ascii="Calibri" w:hAnsi="Calibri" w:eastAsia="Calibri" w:cs="Calibri"/>
        </w:rPr>
      </w:pPr>
      <w:r>
        <w:rPr>
          <w:rFonts w:eastAsia="Calibri" w:cs="Calibri"/>
          <w:sz w:val="20"/>
        </w:rPr>
        <w:t>Describe los caracteres esenciales de la interpretación relativista y cuántica contemporánea, y las implicaciones filosóficas asociadas.</w:t>
      </w:r>
      <w:r/>
    </w:p>
    <w:p>
      <w:pPr>
        <w:pStyle w:val="Normal"/>
        <w:spacing w:lineRule="auto" w:line="240" w:before="0" w:after="0"/>
        <w:rPr>
          <w:sz w:val="20"/>
          <w:sz w:val="20"/>
          <w:rFonts w:ascii="Calibri" w:hAnsi="Calibri" w:eastAsia="Calibri" w:cs="Calibri"/>
        </w:rPr>
      </w:pPr>
      <w:r>
        <w:rPr>
          <w:rFonts w:eastAsia="Calibri" w:cs="Calibri"/>
          <w:sz w:val="20"/>
        </w:rPr>
        <w:t>Utiliza con rigor términos epistemológicos y científicos relacionados con las cosmovisiones y la filosofía de la naturaleza.</w:t>
      </w:r>
      <w:r/>
    </w:p>
    <w:p>
      <w:pPr>
        <w:pStyle w:val="Normal"/>
        <w:spacing w:lineRule="auto" w:line="240" w:before="0" w:after="0"/>
      </w:pPr>
      <w:r>
        <w:rPr>
          <w:rFonts w:eastAsia="Calibri" w:cs="Calibri"/>
          <w:sz w:val="20"/>
        </w:rPr>
        <w:t xml:space="preserve">Elabora síntesis comparando las diversas cosmovisiones, las sitúa en su contexto histórico y </w:t>
      </w:r>
      <w:r/>
    </w:p>
    <w:p>
      <w:pPr>
        <w:pStyle w:val="Normal"/>
        <w:spacing w:lineRule="auto" w:line="240" w:before="0" w:after="0"/>
        <w:rPr>
          <w:sz w:val="20"/>
          <w:sz w:val="20"/>
          <w:rFonts w:ascii="Calibri" w:hAnsi="Calibri" w:eastAsia="Calibri" w:cs="Calibri"/>
        </w:rPr>
      </w:pPr>
      <w:r>
        <w:rPr>
          <w:rFonts w:eastAsia="Calibri" w:cs="Calibri"/>
          <w:sz w:val="20"/>
        </w:rPr>
        <w:t>aporta informaciones complementarias.</w:t>
      </w:r>
      <w:r/>
    </w:p>
    <w:p>
      <w:pPr>
        <w:pStyle w:val="Normal"/>
        <w:spacing w:lineRule="auto" w:line="240" w:before="0" w:after="0"/>
        <w:rPr>
          <w:sz w:val="20"/>
          <w:sz w:val="20"/>
          <w:rFonts w:ascii="Calibri" w:hAnsi="Calibri" w:eastAsia="Calibri" w:cs="Calibri"/>
        </w:rPr>
      </w:pPr>
      <w:r>
        <w:rPr>
          <w:rFonts w:eastAsia="Calibri" w:cs="Calibri"/>
          <w:sz w:val="20"/>
        </w:rPr>
        <w:t>Analiza textos filosóficos sobre las cosmovisiones investigando la vigencia de las ideas expuestas.</w:t>
      </w:r>
      <w:r/>
    </w:p>
    <w:p>
      <w:pPr>
        <w:pStyle w:val="Normal"/>
        <w:spacing w:lineRule="auto" w:line="240" w:before="0" w:after="0"/>
        <w:rPr>
          <w:sz w:val="20"/>
          <w:sz w:val="20"/>
          <w:rFonts w:ascii="Calibri" w:hAnsi="Calibri" w:eastAsia="Calibri" w:cs="Calibri"/>
        </w:rPr>
      </w:pPr>
      <w:r>
        <w:rPr>
          <w:rFonts w:eastAsia="Calibri" w:cs="Calibri"/>
          <w:sz w:val="20"/>
        </w:rPr>
        <w:t>Reflexiona y argumenta sobre las implicaciones filosóficas de las cosmovisiones estudiadas.</w:t>
      </w:r>
      <w:r/>
    </w:p>
    <w:p>
      <w:pPr>
        <w:pStyle w:val="Normal"/>
        <w:spacing w:lineRule="auto" w:line="240" w:before="0" w:after="0"/>
        <w:rPr/>
      </w:pPr>
      <w:r>
        <w:rPr/>
      </w:r>
      <w:r/>
    </w:p>
    <w:p>
      <w:pPr>
        <w:pStyle w:val="Normal"/>
        <w:spacing w:lineRule="auto" w:line="240" w:before="0" w:after="0"/>
        <w:rPr>
          <w:sz w:val="28"/>
          <w:sz w:val="28"/>
          <w:szCs w:val="28"/>
        </w:rPr>
      </w:pPr>
      <w:r>
        <w:rPr>
          <w:sz w:val="28"/>
          <w:szCs w:val="28"/>
        </w:rPr>
        <w:t>Unidad 6. Naturaleza y cultura en el ser humano.</w:t>
      </w:r>
      <w:r/>
    </w:p>
    <w:p>
      <w:pPr>
        <w:pStyle w:val="Normal"/>
        <w:spacing w:lineRule="auto" w:line="240" w:before="0" w:after="0"/>
        <w:rPr>
          <w:sz w:val="20"/>
          <w:sz w:val="20"/>
          <w:rFonts w:ascii="Calibri" w:hAnsi="Calibri" w:eastAsia="Calibri" w:cs="Calibri"/>
        </w:rPr>
      </w:pPr>
      <w:r>
        <w:rPr>
          <w:rFonts w:eastAsia="Calibri" w:cs="Calibri"/>
          <w:sz w:val="20"/>
        </w:rPr>
        <w:t>Utiliza con rigor conceptos y vocabulario específico de la relación entre naturaleza, cultura y filosofía.</w:t>
      </w:r>
      <w:r/>
    </w:p>
    <w:p>
      <w:pPr>
        <w:pStyle w:val="Normal"/>
        <w:spacing w:lineRule="auto" w:line="240" w:before="0" w:after="0"/>
        <w:rPr>
          <w:sz w:val="20"/>
          <w:sz w:val="20"/>
          <w:rFonts w:ascii="Calibri" w:hAnsi="Calibri" w:eastAsia="Calibri" w:cs="Calibri"/>
        </w:rPr>
      </w:pPr>
      <w:r>
        <w:rPr>
          <w:rFonts w:eastAsia="Calibri" w:cs="Calibri"/>
          <w:sz w:val="20"/>
        </w:rPr>
        <w:t>Conoce y explica las consideraciones filosóficas implicadas en la teoría de la evolución.</w:t>
      </w:r>
      <w:r/>
    </w:p>
    <w:p>
      <w:pPr>
        <w:pStyle w:val="Normal"/>
        <w:spacing w:lineRule="auto" w:line="240" w:before="0" w:after="0"/>
        <w:rPr>
          <w:sz w:val="20"/>
          <w:sz w:val="20"/>
          <w:rFonts w:ascii="Calibri" w:hAnsi="Calibri" w:eastAsia="Calibri" w:cs="Calibri"/>
        </w:rPr>
      </w:pPr>
      <w:r>
        <w:rPr>
          <w:rFonts w:eastAsia="Calibri" w:cs="Calibri"/>
          <w:sz w:val="20"/>
        </w:rPr>
        <w:t>Analiza fragmentos breves y significativos de textos sobre la naturaleza y la cultura en el ser humano y su relación con la filosofía.</w:t>
      </w:r>
      <w:r/>
    </w:p>
    <w:p>
      <w:pPr>
        <w:pStyle w:val="Normal"/>
        <w:spacing w:lineRule="auto" w:line="240" w:before="0" w:after="0"/>
        <w:rPr>
          <w:sz w:val="20"/>
          <w:sz w:val="20"/>
          <w:rFonts w:ascii="Calibri" w:hAnsi="Calibri" w:eastAsia="Calibri" w:cs="Calibri"/>
        </w:rPr>
      </w:pPr>
      <w:r>
        <w:rPr>
          <w:rFonts w:eastAsia="Calibri" w:cs="Calibri"/>
          <w:sz w:val="20"/>
        </w:rPr>
        <w:t>Identifica y expone en qué consiste el componente natural innato del ser humano y su relación con los elementos culturales que surgen en los procesos de antropogénesis y humanización.</w:t>
      </w:r>
      <w:r/>
    </w:p>
    <w:p>
      <w:pPr>
        <w:pStyle w:val="Normal"/>
        <w:spacing w:lineRule="auto" w:line="240" w:before="0" w:after="0"/>
        <w:rPr>
          <w:sz w:val="20"/>
          <w:sz w:val="20"/>
          <w:rFonts w:ascii="Calibri" w:hAnsi="Calibri" w:eastAsia="Calibri" w:cs="Calibri"/>
        </w:rPr>
      </w:pPr>
      <w:r>
        <w:rPr>
          <w:rFonts w:eastAsia="Calibri" w:cs="Calibri"/>
          <w:sz w:val="20"/>
        </w:rPr>
        <w:t>Diserta sobre el ser humano en tanto que resultado de la dialéctica evolutiva entre lo genéticamente innato y lo culturalmente adquirido.</w:t>
      </w:r>
      <w:r/>
    </w:p>
    <w:p>
      <w:pPr>
        <w:pStyle w:val="Normal"/>
        <w:spacing w:lineRule="auto" w:line="240" w:before="0" w:after="0"/>
        <w:rPr>
          <w:sz w:val="20"/>
          <w:sz w:val="20"/>
          <w:rFonts w:ascii="Calibri" w:hAnsi="Calibri" w:eastAsia="Calibri" w:cs="Calibri"/>
        </w:rPr>
      </w:pPr>
      <w:r>
        <w:rPr>
          <w:rFonts w:eastAsia="Calibri" w:cs="Calibri"/>
          <w:sz w:val="20"/>
        </w:rPr>
        <w:t>Localiza información en internet sobre la evolución humana, y refleja la información seleccionada.</w:t>
      </w:r>
      <w:r/>
    </w:p>
    <w:p>
      <w:pPr>
        <w:pStyle w:val="Normal"/>
        <w:spacing w:lineRule="auto" w:line="240" w:before="0" w:after="0"/>
        <w:rPr>
          <w:sz w:val="20"/>
          <w:sz w:val="20"/>
          <w:rFonts w:ascii="Calibri" w:hAnsi="Calibri" w:eastAsia="Calibri" w:cs="Calibri"/>
        </w:rPr>
      </w:pPr>
      <w:r>
        <w:rPr>
          <w:rFonts w:eastAsia="Calibri" w:cs="Calibri"/>
          <w:sz w:val="20"/>
        </w:rPr>
        <w:t>Argumenta coherentemente, sobre las implicaciones de adoptar prejuicios antropocentristas para enjuiciar a los seres humanos y las culturas.</w:t>
      </w:r>
      <w:r/>
    </w:p>
    <w:p>
      <w:pPr>
        <w:pStyle w:val="Normal"/>
        <w:spacing w:lineRule="auto" w:line="240" w:before="0" w:after="0"/>
        <w:rPr/>
      </w:pPr>
      <w:r>
        <w:rPr/>
      </w:r>
      <w:r/>
    </w:p>
    <w:p>
      <w:pPr>
        <w:pStyle w:val="Normal"/>
        <w:spacing w:lineRule="auto" w:line="240" w:before="0" w:after="0"/>
        <w:rPr>
          <w:sz w:val="28"/>
          <w:sz w:val="28"/>
          <w:szCs w:val="28"/>
        </w:rPr>
      </w:pPr>
      <w:r>
        <w:rPr>
          <w:sz w:val="28"/>
          <w:szCs w:val="28"/>
        </w:rPr>
        <w:t>Unidad 7. La reflexión filosófica sobre el ser humano y el sentido de la existencia.</w:t>
      </w:r>
      <w:r/>
    </w:p>
    <w:p>
      <w:pPr>
        <w:pStyle w:val="Normal"/>
        <w:spacing w:lineRule="auto" w:line="240" w:before="0" w:after="0"/>
        <w:rPr>
          <w:sz w:val="20"/>
          <w:sz w:val="20"/>
          <w:rFonts w:ascii="Calibri" w:hAnsi="Calibri" w:eastAsia="Calibri" w:cs="Calibri"/>
        </w:rPr>
      </w:pPr>
      <w:r>
        <w:rPr>
          <w:rFonts w:eastAsia="Calibri" w:cs="Calibri"/>
          <w:sz w:val="20"/>
        </w:rPr>
        <w:t>Contrasta y relaciona las principales concepciones filosóficas sobre el ser humano que se han dado históricamente.</w:t>
      </w:r>
      <w:r/>
    </w:p>
    <w:p>
      <w:pPr>
        <w:pStyle w:val="Normal"/>
        <w:spacing w:lineRule="auto" w:line="240" w:before="0" w:after="0"/>
        <w:rPr>
          <w:sz w:val="20"/>
          <w:sz w:val="20"/>
          <w:rFonts w:ascii="Calibri" w:hAnsi="Calibri" w:eastAsia="Calibri" w:cs="Calibri"/>
        </w:rPr>
      </w:pPr>
      <w:r>
        <w:rPr>
          <w:rFonts w:eastAsia="Calibri" w:cs="Calibri"/>
          <w:sz w:val="20"/>
        </w:rPr>
        <w:t>Utiliza con rigor términos y conceptos filosóficos acerca de las concepciones sobre el ser humano y el sentido de la existencia.</w:t>
      </w:r>
      <w:r/>
    </w:p>
    <w:p>
      <w:pPr>
        <w:pStyle w:val="Normal"/>
        <w:spacing w:lineRule="auto" w:line="240" w:before="0" w:after="0"/>
        <w:rPr>
          <w:sz w:val="20"/>
          <w:sz w:val="20"/>
          <w:rFonts w:ascii="Calibri" w:hAnsi="Calibri" w:eastAsia="Calibri" w:cs="Calibri"/>
        </w:rPr>
      </w:pPr>
      <w:r>
        <w:rPr>
          <w:rFonts w:eastAsia="Calibri" w:cs="Calibri"/>
          <w:sz w:val="20"/>
        </w:rPr>
        <w:t>Conoce y explica las principales concepciones filosóficas que, sobre el ser humano, se han dado históricamente, en el contexto de la filosofía occidental.</w:t>
      </w:r>
      <w:r/>
    </w:p>
    <w:p>
      <w:pPr>
        <w:pStyle w:val="Normal"/>
        <w:spacing w:lineRule="auto" w:line="240" w:before="0" w:after="0"/>
        <w:rPr>
          <w:sz w:val="20"/>
          <w:sz w:val="20"/>
          <w:rFonts w:ascii="Calibri" w:hAnsi="Calibri" w:eastAsia="Calibri" w:cs="Calibri"/>
        </w:rPr>
      </w:pPr>
      <w:r>
        <w:rPr>
          <w:rFonts w:eastAsia="Calibri" w:cs="Calibri"/>
          <w:sz w:val="20"/>
        </w:rPr>
        <w:t>Diserta, de forma oral y escrita, sobre las grandes cuestiones metafísicas que dan sentido a la existencia humana.</w:t>
      </w:r>
      <w:r/>
    </w:p>
    <w:p>
      <w:pPr>
        <w:pStyle w:val="Normal"/>
        <w:spacing w:lineRule="auto" w:line="240" w:before="0" w:after="0"/>
        <w:rPr>
          <w:sz w:val="20"/>
          <w:sz w:val="20"/>
          <w:rFonts w:ascii="Calibri" w:hAnsi="Calibri" w:eastAsia="Calibri" w:cs="Calibri"/>
        </w:rPr>
      </w:pPr>
      <w:r>
        <w:rPr>
          <w:rFonts w:eastAsia="Calibri" w:cs="Calibri"/>
          <w:sz w:val="20"/>
        </w:rPr>
        <w:t>Analiza de forma crítica, textos significativos y breves, de los grandes pensadores.</w:t>
      </w:r>
      <w:r/>
    </w:p>
    <w:p>
      <w:pPr>
        <w:pStyle w:val="Normal"/>
        <w:spacing w:before="0" w:after="0"/>
        <w:rPr>
          <w:sz w:val="20"/>
          <w:sz w:val="20"/>
          <w:rFonts w:ascii="Calibri" w:hAnsi="Calibri" w:eastAsia="Calibri" w:cs="Calibri"/>
        </w:rPr>
      </w:pPr>
      <w:r>
        <w:rPr>
          <w:rFonts w:eastAsia="Calibri" w:cs="Calibri"/>
          <w:sz w:val="20"/>
        </w:rPr>
        <w:t>Argumenta y razona, de forma oral y escrita, sus propios puntos de vista sobre el ser humano y sobre el sentido de la existencia humana.</w:t>
      </w:r>
      <w:r/>
    </w:p>
    <w:p>
      <w:pPr>
        <w:pStyle w:val="Normal"/>
        <w:spacing w:before="0" w:after="0"/>
        <w:rPr/>
      </w:pPr>
      <w:r>
        <w:rPr/>
      </w:r>
      <w:r/>
    </w:p>
    <w:p>
      <w:pPr>
        <w:pStyle w:val="Normal"/>
        <w:spacing w:before="0" w:after="0"/>
        <w:rPr>
          <w:sz w:val="28"/>
          <w:sz w:val="28"/>
          <w:szCs w:val="28"/>
        </w:rPr>
      </w:pPr>
      <w:r>
        <w:rPr>
          <w:sz w:val="28"/>
          <w:szCs w:val="28"/>
        </w:rPr>
        <w:t>Unidad 8. Ética.</w:t>
      </w:r>
      <w:r/>
    </w:p>
    <w:p>
      <w:pPr>
        <w:pStyle w:val="Normal"/>
        <w:spacing w:before="0" w:after="0"/>
        <w:rPr>
          <w:sz w:val="20"/>
          <w:sz w:val="20"/>
          <w:rFonts w:ascii="Calibri" w:hAnsi="Calibri" w:eastAsia="Calibri" w:cs="Calibri"/>
        </w:rPr>
      </w:pPr>
      <w:r>
        <w:rPr>
          <w:rFonts w:eastAsia="Calibri" w:cs="Calibri"/>
          <w:sz w:val="20"/>
        </w:rPr>
        <w:t>Reconoce la función de la racionalidad práctica para dirigir la acción humana.</w:t>
      </w:r>
      <w:r/>
    </w:p>
    <w:p>
      <w:pPr>
        <w:pStyle w:val="Normal"/>
        <w:spacing w:before="0" w:after="0"/>
        <w:rPr>
          <w:sz w:val="20"/>
          <w:sz w:val="20"/>
          <w:rFonts w:ascii="Calibri" w:hAnsi="Calibri" w:eastAsia="Calibri" w:cs="Calibri"/>
        </w:rPr>
      </w:pPr>
      <w:r>
        <w:rPr>
          <w:rFonts w:eastAsia="Calibri" w:cs="Calibri"/>
          <w:sz w:val="20"/>
        </w:rPr>
        <w:t>Explica el origen de la Ética occidental, contrastando la concepción socrática con la de los sofistas.</w:t>
      </w:r>
      <w:r/>
    </w:p>
    <w:p>
      <w:pPr>
        <w:pStyle w:val="Normal"/>
        <w:spacing w:before="0" w:after="0"/>
      </w:pPr>
      <w:r>
        <w:rPr>
          <w:rFonts w:eastAsia="Calibri" w:cs="Calibri"/>
          <w:sz w:val="20"/>
        </w:rPr>
        <w:t>Explica y razona el objeto y la función de la Ética.</w:t>
      </w:r>
      <w:r/>
    </w:p>
    <w:p>
      <w:pPr>
        <w:pStyle w:val="Normal"/>
        <w:spacing w:lineRule="auto" w:line="240" w:before="0" w:after="4"/>
      </w:pPr>
      <w:r>
        <w:rPr>
          <w:rFonts w:eastAsia="Calibri" w:cs="Calibri"/>
          <w:sz w:val="20"/>
        </w:rPr>
        <w:t xml:space="preserve">Expresa de forma crítica las argumentaciones de las </w:t>
      </w:r>
      <w:r/>
    </w:p>
    <w:p>
      <w:pPr>
        <w:pStyle w:val="Normal"/>
        <w:spacing w:before="0" w:after="0"/>
        <w:rPr>
          <w:sz w:val="20"/>
          <w:sz w:val="20"/>
          <w:rFonts w:ascii="Calibri" w:hAnsi="Calibri" w:eastAsia="Calibri" w:cs="Calibri"/>
        </w:rPr>
      </w:pPr>
      <w:r>
        <w:rPr>
          <w:rFonts w:eastAsia="Calibri" w:cs="Calibri"/>
          <w:sz w:val="20"/>
        </w:rPr>
        <w:t>principales teorías éticas aportando ejemplos de su cumplimiento o no.</w:t>
      </w:r>
      <w:r/>
    </w:p>
    <w:p>
      <w:pPr>
        <w:pStyle w:val="Normal"/>
        <w:spacing w:before="0" w:after="0"/>
        <w:rPr>
          <w:sz w:val="20"/>
          <w:sz w:val="20"/>
          <w:rFonts w:ascii="Calibri" w:hAnsi="Calibri" w:eastAsia="Calibri" w:cs="Calibri"/>
        </w:rPr>
      </w:pPr>
      <w:r>
        <w:rPr>
          <w:rFonts w:eastAsia="Calibri" w:cs="Calibri"/>
          <w:sz w:val="20"/>
        </w:rPr>
        <w:t>Analiza textos breves de algunos de los filósofos representantes de las principales teorizaciones éticas.</w:t>
      </w:r>
      <w:r/>
    </w:p>
    <w:p>
      <w:pPr>
        <w:pStyle w:val="Normal"/>
        <w:spacing w:before="0" w:after="0"/>
        <w:rPr>
          <w:sz w:val="20"/>
          <w:sz w:val="20"/>
          <w:rFonts w:ascii="Calibri" w:hAnsi="Calibri" w:eastAsia="Calibri" w:cs="Calibri"/>
        </w:rPr>
      </w:pPr>
      <w:r>
        <w:rPr>
          <w:rFonts w:eastAsia="Calibri" w:cs="Calibri"/>
          <w:sz w:val="20"/>
        </w:rPr>
        <w:t>Utiliza con rigor términos filosóficos y conceptos sobre la ética.</w:t>
      </w:r>
      <w:r/>
    </w:p>
    <w:p>
      <w:pPr>
        <w:pStyle w:val="Normal"/>
        <w:spacing w:before="0" w:after="0"/>
        <w:rPr/>
      </w:pPr>
      <w:r>
        <w:rPr/>
      </w:r>
      <w:r/>
    </w:p>
    <w:p>
      <w:pPr>
        <w:pStyle w:val="Normal"/>
        <w:spacing w:before="0" w:after="0"/>
        <w:rPr>
          <w:sz w:val="28"/>
          <w:sz w:val="28"/>
          <w:szCs w:val="28"/>
        </w:rPr>
      </w:pPr>
      <w:r>
        <w:rPr>
          <w:sz w:val="28"/>
          <w:szCs w:val="28"/>
        </w:rPr>
        <w:t>Unidad 9. Los fundamentos filosóficos del Estado.</w:t>
      </w:r>
      <w:r/>
    </w:p>
    <w:p>
      <w:pPr>
        <w:pStyle w:val="Normal"/>
        <w:spacing w:before="0" w:after="0"/>
        <w:rPr>
          <w:sz w:val="20"/>
          <w:sz w:val="20"/>
          <w:rFonts w:ascii="Calibri" w:hAnsi="Calibri" w:eastAsia="Calibri" w:cs="Calibri"/>
        </w:rPr>
      </w:pPr>
      <w:r>
        <w:rPr>
          <w:rFonts w:eastAsia="Calibri" w:cs="Calibri"/>
          <w:sz w:val="20"/>
        </w:rPr>
        <w:t>Identifica la función, características y principales interrogantes de la Filosofía política.</w:t>
      </w:r>
      <w:r/>
    </w:p>
    <w:p>
      <w:pPr>
        <w:pStyle w:val="Normal"/>
        <w:spacing w:before="0" w:after="0"/>
        <w:rPr>
          <w:sz w:val="20"/>
          <w:sz w:val="20"/>
          <w:rFonts w:ascii="Calibri" w:hAnsi="Calibri" w:eastAsia="Calibri" w:cs="Calibri"/>
        </w:rPr>
      </w:pPr>
      <w:r>
        <w:rPr>
          <w:rFonts w:eastAsia="Calibri" w:cs="Calibri"/>
          <w:sz w:val="20"/>
        </w:rPr>
        <w:t>Utiliza con rigor los términos y conceptos clave de la filosofía política.</w:t>
      </w:r>
      <w:r/>
    </w:p>
    <w:p>
      <w:pPr>
        <w:pStyle w:val="Normal"/>
        <w:spacing w:before="0" w:after="0"/>
        <w:rPr>
          <w:sz w:val="20"/>
          <w:sz w:val="20"/>
          <w:rFonts w:ascii="Calibri" w:hAnsi="Calibri" w:eastAsia="Calibri" w:cs="Calibri"/>
        </w:rPr>
      </w:pPr>
      <w:r>
        <w:rPr>
          <w:rFonts w:eastAsia="Calibri" w:cs="Calibri"/>
          <w:sz w:val="20"/>
        </w:rPr>
        <w:t>Explica de forma coherente los planteamientos filosóficopolíticos sobre el concepto de Estado.</w:t>
      </w:r>
      <w:r/>
    </w:p>
    <w:p>
      <w:pPr>
        <w:pStyle w:val="Normal"/>
        <w:spacing w:lineRule="auto" w:line="240" w:before="0" w:after="1"/>
        <w:rPr>
          <w:sz w:val="20"/>
          <w:sz w:val="20"/>
          <w:rFonts w:ascii="Calibri" w:hAnsi="Calibri" w:eastAsia="Calibri" w:cs="Calibri"/>
        </w:rPr>
      </w:pPr>
      <w:r>
        <w:rPr>
          <w:rFonts w:eastAsia="Calibri" w:cs="Calibri"/>
          <w:sz w:val="20"/>
        </w:rPr>
        <w:t>Analiza y reflexiona sobre la relación individuo-Estado, sobre la base del pensamiento de los sofistas, Marx y la Escuela de Frankfurt.</w:t>
      </w:r>
      <w:r/>
    </w:p>
    <w:p>
      <w:pPr>
        <w:pStyle w:val="Normal"/>
        <w:spacing w:lineRule="auto" w:line="240" w:before="0" w:after="1"/>
        <w:rPr>
          <w:sz w:val="20"/>
          <w:sz w:val="20"/>
          <w:rFonts w:ascii="Calibri" w:hAnsi="Calibri" w:eastAsia="Calibri" w:cs="Calibri"/>
        </w:rPr>
      </w:pPr>
      <w:r>
        <w:rPr>
          <w:rFonts w:eastAsia="Calibri" w:cs="Calibri"/>
          <w:sz w:val="20"/>
        </w:rPr>
        <w:t>Analiza de forma crítica, textos significativos y breves en los que se argumenta sobre el concepto de Estado.</w:t>
      </w:r>
      <w:r/>
    </w:p>
    <w:p>
      <w:pPr>
        <w:pStyle w:val="Normal"/>
        <w:spacing w:lineRule="auto" w:line="240" w:before="0" w:after="1"/>
        <w:rPr>
          <w:sz w:val="20"/>
          <w:sz w:val="20"/>
          <w:rFonts w:ascii="Calibri" w:hAnsi="Calibri" w:eastAsia="Calibri" w:cs="Calibri"/>
        </w:rPr>
      </w:pPr>
      <w:r>
        <w:rPr>
          <w:rFonts w:eastAsia="Calibri" w:cs="Calibri"/>
          <w:sz w:val="20"/>
        </w:rPr>
        <w:t>Reflexiona por escrito, argumentando sus propias ideas, sobre las posibilidades del pensamiento utópico.</w:t>
      </w:r>
      <w:r/>
    </w:p>
    <w:p>
      <w:pPr>
        <w:pStyle w:val="Normal"/>
        <w:spacing w:lineRule="auto" w:line="240" w:before="0" w:after="1"/>
        <w:rPr>
          <w:sz w:val="20"/>
          <w:sz w:val="20"/>
          <w:rFonts w:ascii="Calibri" w:hAnsi="Calibri" w:eastAsia="Calibri" w:cs="Calibri"/>
        </w:rPr>
      </w:pPr>
      <w:r>
        <w:rPr>
          <w:rFonts w:eastAsia="Calibri" w:cs="Calibri"/>
          <w:sz w:val="20"/>
        </w:rPr>
        <w:t>Describe y compara los conceptos de legalidad y legitimidad.</w:t>
      </w:r>
      <w:r/>
    </w:p>
    <w:p>
      <w:pPr>
        <w:pStyle w:val="Normal"/>
        <w:spacing w:lineRule="auto" w:line="240" w:before="0" w:after="1"/>
        <w:rPr>
          <w:sz w:val="20"/>
          <w:sz w:val="20"/>
          <w:rFonts w:ascii="Calibri" w:hAnsi="Calibri" w:eastAsia="Calibri" w:cs="Calibri"/>
        </w:rPr>
      </w:pPr>
      <w:r>
        <w:rPr>
          <w:rFonts w:eastAsia="Calibri" w:cs="Calibri"/>
          <w:sz w:val="20"/>
        </w:rPr>
      </w:r>
      <w:r/>
    </w:p>
    <w:p>
      <w:pPr>
        <w:pStyle w:val="Normal"/>
        <w:spacing w:lineRule="auto" w:line="240" w:before="0" w:after="1"/>
        <w:rPr>
          <w:sz w:val="20"/>
          <w:sz w:val="20"/>
          <w:rFonts w:ascii="Calibri" w:hAnsi="Calibri" w:eastAsia="Calibri" w:cs="Calibri"/>
        </w:rPr>
      </w:pPr>
      <w:r>
        <w:rPr>
          <w:rFonts w:eastAsia="Calibri" w:cs="Calibri"/>
          <w:sz w:val="20"/>
        </w:rPr>
      </w:r>
      <w:r/>
    </w:p>
    <w:p>
      <w:pPr>
        <w:pStyle w:val="Normal"/>
        <w:spacing w:lineRule="auto" w:line="240" w:before="0" w:after="1"/>
        <w:rPr>
          <w:sz w:val="28"/>
          <w:sz w:val="28"/>
          <w:szCs w:val="28"/>
        </w:rPr>
      </w:pPr>
      <w:r>
        <w:rPr>
          <w:sz w:val="28"/>
          <w:szCs w:val="28"/>
        </w:rPr>
        <w:t>Unidad 10. La estética filosófica y la capacidad simbólica.</w:t>
      </w:r>
      <w:r/>
    </w:p>
    <w:p>
      <w:pPr>
        <w:pStyle w:val="Normal"/>
        <w:spacing w:lineRule="auto" w:line="240" w:before="0" w:after="1"/>
        <w:rPr>
          <w:sz w:val="20"/>
          <w:sz w:val="20"/>
          <w:rFonts w:ascii="Calibri" w:hAnsi="Calibri" w:eastAsia="Calibri" w:cs="Calibri"/>
        </w:rPr>
      </w:pPr>
      <w:r>
        <w:rPr>
          <w:rFonts w:eastAsia="Calibri" w:cs="Calibri"/>
          <w:sz w:val="20"/>
        </w:rPr>
        <w:t>Explica las tesis fundamentales de sobre la capacidad simbólica humana y sobre el proceso creativo.</w:t>
      </w:r>
      <w:r/>
    </w:p>
    <w:p>
      <w:pPr>
        <w:pStyle w:val="Normal"/>
        <w:spacing w:lineRule="auto" w:line="240" w:before="0" w:after="1"/>
        <w:rPr>
          <w:sz w:val="20"/>
          <w:sz w:val="20"/>
          <w:rFonts w:ascii="Calibri" w:hAnsi="Calibri" w:eastAsia="Calibri" w:cs="Calibri"/>
        </w:rPr>
      </w:pPr>
      <w:r>
        <w:rPr>
          <w:rFonts w:eastAsia="Calibri" w:cs="Calibri"/>
          <w:sz w:val="20"/>
        </w:rPr>
        <w:t>Comprende y utiliza términos y conceptos filosóficos sobre la estética y la capacidad simbólica.</w:t>
      </w:r>
      <w:r/>
    </w:p>
    <w:p>
      <w:pPr>
        <w:pStyle w:val="Normal"/>
        <w:spacing w:lineRule="auto" w:line="240" w:before="0" w:after="1"/>
        <w:rPr>
          <w:sz w:val="20"/>
          <w:sz w:val="20"/>
          <w:rFonts w:ascii="Calibri" w:hAnsi="Calibri" w:eastAsia="Calibri" w:cs="Calibri"/>
        </w:rPr>
      </w:pPr>
      <w:r>
        <w:rPr>
          <w:rFonts w:eastAsia="Calibri" w:cs="Calibri"/>
          <w:sz w:val="20"/>
        </w:rPr>
        <w:t>Contrasta y relaciona algunas construcciones simbólicas fundamentales en el contexto de la cultura occidental. Analiza obras de arte para explicar los contenidos de la unidad.</w:t>
      </w:r>
      <w:r/>
    </w:p>
    <w:p>
      <w:pPr>
        <w:pStyle w:val="Normal"/>
        <w:spacing w:lineRule="auto" w:line="240" w:before="0" w:after="1"/>
        <w:rPr>
          <w:sz w:val="20"/>
          <w:sz w:val="20"/>
          <w:rFonts w:ascii="Calibri" w:hAnsi="Calibri" w:eastAsia="Calibri" w:cs="Calibri"/>
        </w:rPr>
      </w:pPr>
      <w:r>
        <w:rPr>
          <w:rFonts w:eastAsia="Calibri" w:cs="Calibri"/>
          <w:sz w:val="20"/>
        </w:rPr>
        <w:t>Diserta sobre la relación y la posibilidad transformadora de la realidad humana, de la creación artística, la ciencia y la ética.</w:t>
      </w:r>
      <w:r/>
    </w:p>
    <w:p>
      <w:pPr>
        <w:pStyle w:val="Normal"/>
        <w:spacing w:lineRule="auto" w:line="240" w:before="0" w:after="1"/>
        <w:rPr>
          <w:sz w:val="20"/>
          <w:sz w:val="20"/>
          <w:rFonts w:ascii="Calibri" w:hAnsi="Calibri" w:eastAsia="Calibri" w:cs="Calibri"/>
        </w:rPr>
      </w:pPr>
      <w:r>
        <w:rPr>
          <w:rFonts w:eastAsia="Calibri" w:cs="Calibri"/>
          <w:sz w:val="20"/>
        </w:rPr>
        <w:t>Conoce y describe algunos de los elementos fundamentales de la reflexión estética sobre el arte, analizando textos de filósofos y literatos.</w:t>
      </w:r>
      <w:r/>
    </w:p>
    <w:p>
      <w:pPr>
        <w:pStyle w:val="Normal"/>
        <w:spacing w:lineRule="auto" w:line="240" w:before="0" w:after="1"/>
        <w:rPr>
          <w:sz w:val="20"/>
          <w:sz w:val="20"/>
          <w:rFonts w:ascii="Calibri" w:hAnsi="Calibri" w:eastAsia="Calibri" w:cs="Calibri"/>
        </w:rPr>
      </w:pPr>
      <w:r>
        <w:rPr>
          <w:rFonts w:eastAsia="Calibri" w:cs="Calibri"/>
          <w:sz w:val="20"/>
        </w:rPr>
        <w:t>Diserta de forma clara y coherente sobre el valor de las artes para transmitir ideas filosóficas.</w:t>
      </w:r>
      <w:r/>
    </w:p>
    <w:p>
      <w:pPr>
        <w:pStyle w:val="Normal"/>
        <w:spacing w:lineRule="auto" w:line="240" w:before="0" w:after="1"/>
        <w:rPr/>
      </w:pPr>
      <w:r>
        <w:rPr/>
      </w:r>
      <w:r/>
    </w:p>
    <w:p>
      <w:pPr>
        <w:pStyle w:val="Normal"/>
        <w:spacing w:lineRule="auto" w:line="240" w:before="0" w:after="1"/>
        <w:rPr/>
      </w:pPr>
      <w:r>
        <w:rPr/>
        <w:t>Unidad 11. La comunicación y la argumentación lógica.</w:t>
      </w:r>
      <w:r/>
    </w:p>
    <w:p>
      <w:pPr>
        <w:pStyle w:val="Normal"/>
        <w:spacing w:lineRule="auto" w:line="240" w:before="0" w:after="1"/>
      </w:pPr>
      <w:r>
        <w:rPr>
          <w:rFonts w:eastAsia="Calibri" w:cs="Calibri"/>
          <w:sz w:val="20"/>
        </w:rPr>
        <w:t>Utiliza los elementos y reglas del razonamiento de la lógica de enunciados.</w:t>
      </w:r>
      <w:r/>
    </w:p>
    <w:p>
      <w:pPr>
        <w:pStyle w:val="Normal"/>
        <w:spacing w:lineRule="auto" w:line="240" w:before="0" w:after="281"/>
        <w:rPr>
          <w:sz w:val="20"/>
          <w:sz w:val="20"/>
          <w:rFonts w:ascii="Calibri" w:hAnsi="Calibri" w:eastAsia="Calibri" w:cs="Calibri"/>
        </w:rPr>
      </w:pPr>
      <w:r>
        <w:rPr>
          <w:rFonts w:eastAsia="Calibri" w:cs="Calibri"/>
          <w:color w:val="000000"/>
          <w:sz w:val="20"/>
          <w:lang w:eastAsia="es-ES"/>
        </w:rPr>
        <w:t xml:space="preserve">Conoce y maneja con rigor conceptos filosóficos sobre la comunicación y la argumentación lógica. </w:t>
      </w:r>
      <w:r>
        <w:rPr>
          <w:rFonts w:eastAsia="Calibri" w:cs="Calibri"/>
          <w:sz w:val="20"/>
        </w:rPr>
        <w:t>Comprende y explica la estructura y el estilo de la retórica y de la argumentación. Conoce la estructura y orden del discurso y escribe breves y coherentes discursos retóricos.</w:t>
      </w:r>
      <w:r/>
    </w:p>
    <w:p>
      <w:pPr>
        <w:pStyle w:val="Normal"/>
        <w:spacing w:lineRule="auto" w:line="240" w:before="0" w:after="281"/>
        <w:rPr>
          <w:sz w:val="20"/>
          <w:sz w:val="20"/>
          <w:rFonts w:ascii="Calibri" w:hAnsi="Calibri" w:eastAsia="Calibri" w:cs="Calibri"/>
        </w:rPr>
      </w:pPr>
      <w:r>
        <w:rPr>
          <w:rFonts w:eastAsia="Calibri" w:cs="Calibri"/>
          <w:sz w:val="20"/>
        </w:rPr>
        <w:t>Construye un diálogo argumentativo propio con las herramientas de la argumentación.</w:t>
      </w:r>
      <w:r/>
    </w:p>
    <w:p>
      <w:pPr>
        <w:pStyle w:val="Normal"/>
        <w:spacing w:lineRule="auto" w:line="240" w:before="0" w:after="281"/>
        <w:rPr>
          <w:sz w:val="20"/>
          <w:sz w:val="20"/>
          <w:rFonts w:ascii="Calibri" w:hAnsi="Calibri" w:eastAsia="Calibri" w:cs="Calibri"/>
        </w:rPr>
      </w:pPr>
      <w:r>
        <w:rPr>
          <w:rFonts w:eastAsia="Calibri" w:cs="Calibri"/>
          <w:sz w:val="20"/>
        </w:rPr>
        <w:t>Distingue un argumento veraz de una falacia.</w:t>
      </w:r>
      <w:r/>
    </w:p>
    <w:p>
      <w:pPr>
        <w:pStyle w:val="Normal"/>
        <w:spacing w:lineRule="auto" w:line="240" w:before="0" w:after="0"/>
        <w:rPr>
          <w:sz w:val="24"/>
          <w:sz w:val="24"/>
          <w:rFonts w:ascii="Times New Roman" w:hAnsi="Times New Roman" w:eastAsia="Times New Roman" w:cs="Times New Roman"/>
          <w:color w:val="000000"/>
          <w:lang w:eastAsia="es-ES"/>
        </w:rPr>
      </w:pPr>
      <w:r>
        <w:rPr>
          <w:rFonts w:eastAsia="Calibri" w:cs="Calibri"/>
          <w:sz w:val="20"/>
        </w:rPr>
        <w:t>Analiza y comenta textos</w:t>
      </w:r>
      <w:r>
        <w:rPr>
          <w:rFonts w:eastAsia="Calibri" w:cs="Calibri"/>
          <w:color w:val="000000"/>
          <w:sz w:val="20"/>
          <w:lang w:eastAsia="es-ES"/>
        </w:rPr>
        <w:t xml:space="preserve"> breves y significativos sobre el arte de la retórica y la argumentación de Platón, </w:t>
      </w:r>
      <w:r/>
    </w:p>
    <w:p>
      <w:pPr>
        <w:pStyle w:val="Normal"/>
        <w:spacing w:before="0" w:after="0"/>
        <w:rPr>
          <w:sz w:val="20"/>
          <w:sz w:val="20"/>
          <w:rFonts w:ascii="Calibri" w:hAnsi="Calibri" w:eastAsia="Calibri" w:cs="Calibri"/>
          <w:color w:val="000000"/>
          <w:lang w:eastAsia="es-ES"/>
        </w:rPr>
      </w:pPr>
      <w:r>
        <w:rPr>
          <w:rFonts w:eastAsia="Calibri" w:cs="Calibri"/>
          <w:color w:val="000000"/>
          <w:sz w:val="20"/>
          <w:lang w:eastAsia="es-ES"/>
        </w:rPr>
        <w:t>Aristóteles, Cicerón, Quintiliano y Tácito, así como de autores contemporáneos.</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before="0" w:after="0"/>
        <w:rPr>
          <w:sz w:val="28"/>
          <w:sz w:val="28"/>
          <w:szCs w:val="28"/>
          <w:rFonts w:ascii="Times New Roman" w:hAnsi="Times New Roman" w:eastAsia="Times New Roman" w:cs="Times New Roman"/>
          <w:color w:val="000000"/>
          <w:lang w:eastAsia="es-ES"/>
        </w:rPr>
      </w:pPr>
      <w:r>
        <w:rPr>
          <w:rFonts w:eastAsia="Times New Roman" w:cs="Times New Roman" w:ascii="Times New Roman" w:hAnsi="Times New Roman"/>
          <w:color w:val="000000"/>
          <w:sz w:val="28"/>
          <w:szCs w:val="28"/>
          <w:lang w:eastAsia="es-ES"/>
        </w:rPr>
        <w:t>Unidad 12. La filosofía y la empresa como proyecto racional.</w:t>
      </w:r>
      <w:r/>
    </w:p>
    <w:p>
      <w:pPr>
        <w:pStyle w:val="Normal"/>
        <w:spacing w:before="0" w:after="0"/>
        <w:rPr>
          <w:sz w:val="20"/>
          <w:sz w:val="20"/>
          <w:rFonts w:ascii="Calibri" w:hAnsi="Calibri" w:eastAsia="Calibri" w:cs="Calibri"/>
        </w:rPr>
      </w:pPr>
      <w:r>
        <w:rPr>
          <w:rFonts w:eastAsia="Calibri" w:cs="Calibri"/>
          <w:sz w:val="20"/>
        </w:rPr>
        <w:t>Utiliza conceptos con sentido filosófico aplicándolos en el contexto empresarial.</w:t>
      </w:r>
      <w:r/>
    </w:p>
    <w:p>
      <w:pPr>
        <w:pStyle w:val="Normal"/>
        <w:spacing w:before="0" w:after="0"/>
        <w:rPr>
          <w:sz w:val="20"/>
          <w:sz w:val="20"/>
          <w:rFonts w:ascii="Calibri" w:hAnsi="Calibri" w:eastAsia="Calibri" w:cs="Calibri"/>
        </w:rPr>
      </w:pPr>
      <w:r>
        <w:rPr>
          <w:rFonts w:eastAsia="Calibri" w:cs="Calibri"/>
          <w:sz w:val="20"/>
        </w:rPr>
        <w:t>Plantea correctamente los interrogantes filosóficos que deben estar a la base de la creación de un proyecto empresarial.</w:t>
      </w:r>
      <w:r/>
    </w:p>
    <w:p>
      <w:pPr>
        <w:pStyle w:val="Normal"/>
        <w:spacing w:before="0" w:after="0"/>
        <w:rPr>
          <w:sz w:val="20"/>
          <w:sz w:val="20"/>
          <w:rFonts w:ascii="Calibri" w:hAnsi="Calibri" w:eastAsia="Calibri" w:cs="Calibri"/>
        </w:rPr>
      </w:pPr>
      <w:r>
        <w:rPr>
          <w:rFonts w:eastAsia="Calibri" w:cs="Calibri"/>
          <w:sz w:val="20"/>
        </w:rPr>
        <w:t>Diseña un proyecto, vital o empresarial sobre la base de la filosofía.</w:t>
      </w:r>
      <w:r/>
    </w:p>
    <w:p>
      <w:pPr>
        <w:pStyle w:val="Normal"/>
        <w:spacing w:before="0" w:after="0"/>
        <w:ind w:right="32" w:hanging="0"/>
      </w:pPr>
      <w:r>
        <w:rPr>
          <w:rFonts w:eastAsia="Calibri" w:cs="Calibri"/>
          <w:sz w:val="20"/>
        </w:rPr>
        <w:t xml:space="preserve">Conoce y utiliza las herramientas de la argumentación y el diálogo en la resolución de dilemas y conflictos dentro de un grupo humano. </w:t>
      </w:r>
      <w:r/>
    </w:p>
    <w:p>
      <w:pPr>
        <w:pStyle w:val="Normal"/>
        <w:spacing w:before="0" w:after="0"/>
        <w:rPr>
          <w:sz w:val="20"/>
          <w:sz w:val="20"/>
          <w:rFonts w:ascii="Calibri" w:hAnsi="Calibri" w:eastAsia="Calibri" w:cs="Calibri"/>
        </w:rPr>
      </w:pPr>
      <w:r>
        <w:rPr>
          <w:rFonts w:eastAsia="Calibri" w:cs="Calibri"/>
          <w:sz w:val="20"/>
        </w:rPr>
        <w:t>Valora la necesidad de posibilitar tareas innovadoras, valorando la función e importancia de las personas emprendedoras para la transformación de la realidad.</w:t>
      </w:r>
      <w:r/>
    </w:p>
    <w:p>
      <w:pPr>
        <w:pStyle w:val="Normal"/>
        <w:spacing w:before="0" w:after="0"/>
        <w:rPr>
          <w:sz w:val="20"/>
          <w:sz w:val="20"/>
          <w:rFonts w:ascii="Calibri" w:hAnsi="Calibri" w:eastAsia="Calibri" w:cs="Calibri"/>
        </w:rPr>
      </w:pPr>
      <w:r>
        <w:rPr>
          <w:rFonts w:eastAsia="Calibri" w:cs="Calibri"/>
          <w:sz w:val="20"/>
        </w:rPr>
        <w:t>Realiza un decálogo de valores éticos que deben regir el mundo laboral, la sociedad y la naturaleza.</w:t>
      </w:r>
      <w:r/>
    </w:p>
    <w:p>
      <w:pPr>
        <w:pStyle w:val="Normal"/>
        <w:spacing w:before="0" w:after="0"/>
        <w:rPr>
          <w:sz w:val="20"/>
          <w:sz w:val="20"/>
          <w:rFonts w:ascii="Calibri" w:hAnsi="Calibri" w:eastAsia="Calibri" w:cs="Calibri"/>
        </w:rPr>
      </w:pPr>
      <w:r>
        <w:rPr>
          <w:rFonts w:eastAsia="Calibri" w:cs="Calibri"/>
          <w:sz w:val="20"/>
        </w:rPr>
        <w:t>Comprende y valora la importancia de la razón crítica para el avance de un proyecto personal y colectivo.</w:t>
      </w:r>
      <w:r/>
    </w:p>
    <w:p>
      <w:pPr>
        <w:pStyle w:val="Normal"/>
        <w:spacing w:before="0" w:after="0"/>
        <w:rPr>
          <w:sz w:val="20"/>
          <w:sz w:val="20"/>
          <w:rFonts w:ascii="Calibri" w:hAnsi="Calibri" w:eastAsia="Calibri" w:cs="Calibri"/>
        </w:rPr>
      </w:pPr>
      <w:r>
        <w:rPr>
          <w:rFonts w:eastAsia="Calibri" w:cs="Calibri"/>
          <w:sz w:val="20"/>
        </w:rPr>
        <w:t>Valora y diserta sobre la importancia del trabajo.</w:t>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before="0" w:after="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keepNext/>
        <w:keepLines/>
        <w:numPr>
          <w:ilvl w:val="0"/>
          <w:numId w:val="0"/>
        </w:numPr>
        <w:spacing w:before="0" w:after="0"/>
        <w:ind w:left="9" w:hanging="10"/>
        <w:outlineLvl w:val="2"/>
        <w:rPr>
          <w:sz w:val="24"/>
          <w:i/>
          <w:b/>
          <w:sz w:val="24"/>
          <w:i/>
          <w:b/>
          <w:rFonts w:ascii="Calibri" w:hAnsi="Calibri" w:eastAsia="Calibri" w:cs="Calibri"/>
          <w:color w:val="000000"/>
          <w:lang w:eastAsia="es-ES"/>
        </w:rPr>
      </w:pPr>
      <w:r>
        <w:rPr>
          <w:rFonts w:eastAsia="Arial" w:cs="Arial" w:ascii="Arial" w:hAnsi="Arial"/>
          <w:b/>
          <w:color w:val="000000"/>
          <w:sz w:val="28"/>
          <w:u w:val="single" w:color="000000"/>
          <w:lang w:eastAsia="es-ES"/>
        </w:rPr>
        <w:t>PROCEDIMIENTOS DE EVALUACIÓN Y CRITERIOS DE CALIFICACIÓN DE  1º BACHILLERATO</w:t>
      </w:r>
      <w:r>
        <w:rPr>
          <w:rFonts w:eastAsia="Arial" w:cs="Arial" w:ascii="Arial" w:hAnsi="Arial"/>
          <w:b/>
          <w:color w:val="000000"/>
          <w:sz w:val="28"/>
          <w:lang w:eastAsia="es-ES"/>
        </w:rPr>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realizará previsiblemente, y en función del tiempo, una prueba escrita o parcial por unidad  didáctica  del  libro  de  texto  de  Filosofía de Edebé.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216"/>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El  porcentaje  que  corresponde  a  las  pruebas  escritas en una  evaluación  es  del  80% de la nota de esa evaluación,  y  si  se  realizan  dos  o  más  parciales  se  hará  la  nota  media  siempre  y  cuando  se  hayan  aprobado  con  un  5  o  nota  superior  a  5  cada una  de las  pruebas.  El  otro  20% corresponderá  al  trabajo  o  trabajos  que  los  alumnos  tendrán que  realizar en cada  evaluación,  y  haciéndose también  nota  media  de  los  mismos  si  son  dos  o  más  de  dos.   Como  ya  hemos  señalado  el  80%  se  calificará  atendiendo  a  los  contenidos del  currículo,  y  el  20% de  la  nota obtenida en estos en estos trabajos escritos y/o orales ( y siguiendo la tabla </w:t>
      </w:r>
      <w:r>
        <w:rPr>
          <w:rFonts w:eastAsia="Times New Roman" w:cs="Times New Roman" w:ascii="Times New Roman" w:hAnsi="Times New Roman"/>
          <w:b/>
          <w:color w:val="000000"/>
          <w:sz w:val="24"/>
          <w:lang w:eastAsia="es-ES"/>
        </w:rPr>
        <w:t>“Rúbrica de trabajos escritos”</w:t>
      </w:r>
      <w:r>
        <w:rPr>
          <w:rFonts w:eastAsia="Times New Roman" w:cs="Times New Roman" w:ascii="Times New Roman" w:hAnsi="Times New Roman"/>
          <w:color w:val="000000"/>
          <w:sz w:val="24"/>
          <w:lang w:eastAsia="es-ES"/>
        </w:rPr>
        <w:t xml:space="preserve"> que incluimos en esta programación a  modo de anexo).  Al  alumno le entregaremos esta tabla (con un lenguaje más directo y accesible a su nivel) para que sepa  los pasos que debe dar para entregar sus trabajos.te manera: </w:t>
      </w:r>
      <w:r/>
    </w:p>
    <w:p>
      <w:pPr>
        <w:pStyle w:val="Normal"/>
        <w:numPr>
          <w:ilvl w:val="0"/>
          <w:numId w:val="2"/>
        </w:numPr>
        <w:spacing w:lineRule="auto" w:line="247" w:before="0" w:after="215"/>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PARA  TRABAJOS  ESCRITOS </w:t>
      </w:r>
      <w:r/>
    </w:p>
    <w:p>
      <w:pPr>
        <w:pStyle w:val="Normal"/>
        <w:numPr>
          <w:ilvl w:val="1"/>
          <w:numId w:val="2"/>
        </w:numPr>
        <w:spacing w:lineRule="auto" w:line="247" w:before="0" w:after="214"/>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 0,5 puntos a la  nota  media obtenida  en  los parciales realizados en ese trimestre si  el  alumno  ha  obtenido  una  puntuación  de  20 a 23 puntos en el trabajo entregado. </w:t>
      </w:r>
      <w:r/>
    </w:p>
    <w:p>
      <w:pPr>
        <w:pStyle w:val="Normal"/>
        <w:numPr>
          <w:ilvl w:val="1"/>
          <w:numId w:val="2"/>
        </w:numPr>
        <w:spacing w:lineRule="auto" w:line="247" w:before="0" w:after="135"/>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 1 punto a la nota media obtenida  en  los parciales realizados en ese trimestre si  el  alumno  ha  obtenido  una  puntuación  de  24 a 28 puntos en el trabajo entregado. </w:t>
      </w:r>
      <w:r/>
    </w:p>
    <w:p>
      <w:pPr>
        <w:pStyle w:val="Normal"/>
        <w:numPr>
          <w:ilvl w:val="1"/>
          <w:numId w:val="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sumarán 2 puntos a la nota  media obtenida  en  los parciales realizados en ese trimestre si  el  alumno  ha  obtenido  una  puntuación  de 29 a 32  puntos en el trabajo entregado. </w:t>
      </w:r>
      <w:r/>
    </w:p>
    <w:p>
      <w:pPr>
        <w:pStyle w:val="Normal"/>
        <w:spacing w:before="0" w:after="202"/>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217"/>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PARA  EXPOSICIONES ORALES </w:t>
      </w:r>
      <w:r/>
    </w:p>
    <w:p>
      <w:pPr>
        <w:pStyle w:val="Normal"/>
        <w:numPr>
          <w:ilvl w:val="1"/>
          <w:numId w:val="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  0,5  puntos  a  la  nota  media obtenida  en  los parciales realizados en ese trimestre si  el  alumno  ha  obtenido  una  puntuación  de  10 a 20 puntos en el trabajo entregado.  </w:t>
      </w:r>
      <w:r/>
    </w:p>
    <w:p>
      <w:pPr>
        <w:pStyle w:val="Normal"/>
        <w:numPr>
          <w:ilvl w:val="1"/>
          <w:numId w:val="2"/>
        </w:numPr>
        <w:spacing w:lineRule="auto" w:line="247" w:before="0" w:after="215"/>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  1  punto  a  la  nota  media obtenida  en  los parciales realizados en ese trimestre si  el  alumno  ha  obtenido  una  puntuación  de  20 a 30 puntos en el trabajo entregado.  </w:t>
      </w:r>
      <w:r/>
    </w:p>
    <w:p>
      <w:pPr>
        <w:pStyle w:val="Normal"/>
        <w:numPr>
          <w:ilvl w:val="1"/>
          <w:numId w:val="2"/>
        </w:numPr>
        <w:spacing w:lineRule="auto" w:line="247" w:before="0" w:after="13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sumarán 2  puntos a la  nota  media obtenida  en  los parciales realizados en ese trimestre si  el  alumno  ha  obtenido  una  puntuación  de 30 a 40  puntos en el trabajo entregado.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Es imprescindible  aprobar  cada una de estas pruebas por separado  para  aprobar  la  evaluación.  Si algún  parcial se  suspende  en  una  evaluación,  se  realizará  la  correspondiente  recuperación  de  la  parte  suspensa,  pero  si  se  vuelve  a  suspender  esa  parte, el  alumno  irá  con  toda  la  evaluación  al  examen  ordinario  de junio.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Si al  alumno  le  ha  quedado  sólo  una  evaluación  para  junio  éste se  examinará  únicamente  de  esa  evaluación,  pero  si  el  alumno  lleva  al  examen  de junio  dos o  más  evaluaciones  suspensas  se  examinará  del  curso  completo  de  la materia Filosofía.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Los alumnos  que  en  el  examen  final  de  junio  tengan  una,  dos  o  las  tres  evaluaciones  suspensas  irán  con  toda  la  materia  al examen  extraordinario de septiembre.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Los exámenes habrán de estar realizados con orden, claridad expositiva, limpieza, coherencia lógica y una adecuada corrección gramatical y ortográfica.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107"/>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Cada falta ortográfica restará 0,25, y con 7 o más faltas se suspende el examen. </w:t>
      </w:r>
      <w:r/>
    </w:p>
    <w:p>
      <w:pPr>
        <w:pStyle w:val="Normal"/>
        <w:spacing w:lineRule="auto" w:line="247" w:before="0" w:after="108"/>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La falta sistemática de orden y limpieza restarán 0,25. </w:t>
      </w:r>
      <w:r/>
    </w:p>
    <w:p>
      <w:pPr>
        <w:pStyle w:val="Normal"/>
        <w:spacing w:lineRule="auto" w:line="247" w:before="0" w:after="107"/>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La falta de calidad en el razonamiento, síntesis y la exposición restarán 0,25.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ab/>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 la ordinaria se necesita aprobar las tres evaluaciones para aprobar el curso. La nota final se obtendrá de la media de las tres evaluaciones con redondeo a número entero, insistiendo en el hecho de que las tres deben estar aprobadas. Si  el  alumno/a   debe examinarse de todo el  curso  a  la  ordinaria,  no  pudiéndose  por  tanto  hacer  media  de  las  tres evaluaciones,  se  tendrá  en  cuenta  para  la  calificación  final  de  la  materia  no  sólo  la  calificación  numérica  del  examen  con redondeo, sino  que también recogeremos todas  las  puntuaciones  que  el  alumno  hubiera  obtenido  a  lo  largo  del  curso  en  sus trabajos  de  clase, participación y trabajo en equipo.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 la convocatoria extraordinaria, siempre que se apruebe el examen, se  tendrá  en  cuenta  para  la  calificación  final  de  la  materia  no  sólo  la  calificación  numérica  con redondeo del  examen,  sino  que también recogeremos todas  las  puntuaciones  que  el  alumno  hubiera  obtenido  a  lo  largo  del  curso  en  sus trabajos  de  clase, participación y trabajo en equipo.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 caso de que se compruebe que un alumno/a está copiando en un examen, con indiferencia del método, procedimiento o instrumento que ilegítimamente utilice el alumno/a, inmediatamente tendrá suspensa la prueba que esté realizando.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Arial" w:cs="Arial" w:ascii="Arial" w:hAnsi="Arial"/>
          <w:color w:val="FF0000"/>
          <w:sz w:val="24"/>
          <w:lang w:eastAsia="es-ES"/>
        </w:rPr>
        <w:t xml:space="preserve"> </w:t>
      </w:r>
      <w:r>
        <w:rPr>
          <w:rFonts w:eastAsia="Times New Roman" w:cs="Times New Roman" w:ascii="Times New Roman" w:hAnsi="Times New Roman"/>
          <w:color w:val="000000"/>
          <w:sz w:val="24"/>
          <w:lang w:eastAsia="es-ES"/>
        </w:rPr>
        <w:t xml:space="preserve">No se repetirá un examen sin el justificante de asistencia al médico o la comunicación personal de alguno de sus padres o tutores. El examen podrá ser oral si se estima oportuno por razones de temporalización o bien realizarlo en la fecha puesta para la recuperación de esa evaluación.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 xml:space="preserve">Si se comprueba por Rayuela que el alumno falta  las  horas  anteriores  a la realización de un  examen de esta materia de forma injustificada, Filosofía, el  profesor  dejará  que  el  alumno  se  examine, si bien  no  evaluará  ni  calificará  esta  prueba  hasta  la  recuperación  de  ese  trimestre, perdiendo así el alumno la oportunidad de recuperar parcialmente esa parte, en caso de que estuviera suspensa. Se señala así un correctivo para combatir la no asistencia a clase a las horas anteriores a un examen, algo obligatorio y que sólo puede darse en caso de motivos justificados (asistencia a médico, enfermedad, causa mayor e imprevisible…).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3"/>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La asistencia a clase es obligatoria, así como la participación en las actividades programadas. El abandono de la asignatura implica la pérdida de la evaluación continua. Son causas de abandono de la asignatura: tener siete o más faltas en un trimestre (un total de 20 faltas durante el curso), presentar dos o más exámenes en blanco, no realizar las actividades y trabajos de manera sistemática, la actitud pasiva en el aula, la muestra de falta de interés por la asignatura, la falta de respeto al profesor o a los compañeros. </w:t>
      </w:r>
      <w:r/>
    </w:p>
    <w:p>
      <w:pPr>
        <w:pStyle w:val="Normal"/>
        <w:spacing w:before="0" w:after="12"/>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2"/>
        </w:numPr>
        <w:spacing w:lineRule="auto" w:line="247" w:before="0" w:after="251"/>
        <w:ind w:left="708"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Cuando el alumno pierda la evaluación continua irá directamente al examen de junio (evaluación ordinaria) y si lo suspende, al examen de septiembre (evaluación extraordinaria), y  para  la   calificación final de la materia sólo se tendrá en cuenta la nota del examen ordinario o extraordinario </w:t>
      </w:r>
      <w:r/>
    </w:p>
    <w:p>
      <w:pPr>
        <w:pStyle w:val="ListParagraph"/>
      </w:pPr>
      <w:r>
        <w:rPr/>
      </w:r>
      <w:r/>
    </w:p>
    <w:p>
      <w:pPr>
        <w:pStyle w:val="Normal"/>
        <w:spacing w:lineRule="auto" w:line="247" w:before="0" w:after="251"/>
        <w:ind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251"/>
        <w:ind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ESTÁNDARES EVALUABLES PARA EL ÁREA DE HISTORIA DE LA FILOSOFÍA DE 2º DE BACHILLERATO.</w:t>
      </w:r>
      <w:r/>
    </w:p>
    <w:p>
      <w:pPr>
        <w:pStyle w:val="Normal"/>
        <w:spacing w:lineRule="auto" w:line="247" w:before="0" w:after="3"/>
        <w:ind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Bloque 1: Contenidos transversales.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1"/>
          <w:numId w:val="6"/>
        </w:numPr>
        <w:spacing w:lineRule="auto" w:line="247" w:before="0" w:after="3"/>
        <w:ind w:left="1126"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Comprende el sentido global de los textos más relevantes de los autores estudiados, reconociendo el orden lógico de la arqumentación y siendo capaz de transferir los conocimientos a otros autores o problemas reconociendo los planteamientos que se defienden. </w:t>
      </w:r>
      <w:r/>
    </w:p>
    <w:p>
      <w:pPr>
        <w:pStyle w:val="Normal"/>
        <w:numPr>
          <w:ilvl w:val="1"/>
          <w:numId w:val="6"/>
        </w:numPr>
        <w:spacing w:lineRule="auto" w:line="247" w:before="0" w:after="3"/>
        <w:ind w:left="1126"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Analiza las ideas del texto, identificando la conclusión y los conceptos e ideas relevantes, reconociendo la estructura del texto y el orden lógico de sus ideas. </w:t>
      </w:r>
      <w:r/>
    </w:p>
    <w:p>
      <w:pPr>
        <w:pStyle w:val="Normal"/>
        <w:numPr>
          <w:ilvl w:val="1"/>
          <w:numId w:val="6"/>
        </w:numPr>
        <w:spacing w:lineRule="auto" w:line="247" w:before="0" w:after="3"/>
        <w:ind w:left="1126"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Arqumenta la explicación de las ideas presentes en el texto, relacionandolas con la filosofla del autor y los contenidos estudiados. </w:t>
      </w:r>
      <w:r/>
    </w:p>
    <w:p>
      <w:pPr>
        <w:pStyle w:val="Normal"/>
        <w:numPr>
          <w:ilvl w:val="1"/>
          <w:numId w:val="7"/>
        </w:numPr>
        <w:spacing w:lineRule="auto" w:line="247" w:before="0" w:after="3"/>
        <w:ind w:left="1126"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Arqumenta sus propias opiniones con claridad y coherencia, tanto oralmente como por escrito. </w:t>
      </w:r>
      <w:r/>
    </w:p>
    <w:p>
      <w:pPr>
        <w:pStyle w:val="Normal"/>
        <w:numPr>
          <w:ilvl w:val="1"/>
          <w:numId w:val="7"/>
        </w:numPr>
        <w:spacing w:lineRule="auto" w:line="247" w:before="0" w:after="3"/>
        <w:ind w:left="1126"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Utiliza el dialoqo racional en la defensa de sus opiniones, valorando positivamente la diversidad de ideas y a la vez, apoyandose en los aspectos comunes. </w:t>
      </w:r>
      <w:r/>
    </w:p>
    <w:p>
      <w:pPr>
        <w:pStyle w:val="Normal"/>
        <w:numPr>
          <w:ilvl w:val="1"/>
          <w:numId w:val="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Sintetiza correctamente la filosofía de cada autor, mediante resúmenes de sus contenidos fundamentales, clasificandolos en los núcleos tematicos que atraviesan la historia de la filosofía: realidad, conocimiento, ser humano, ética y política. </w:t>
      </w:r>
      <w:r/>
    </w:p>
    <w:p>
      <w:pPr>
        <w:pStyle w:val="Normal"/>
        <w:numPr>
          <w:ilvl w:val="1"/>
          <w:numId w:val="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Elabora listas de vocabulario de conceptos, comprendiendo su siqnificado y aplicandolos con rigor, orqanizandolos en esquemas o mapas conceptuales, tablas cronológicas y otros procedimientos útiles para la comprensión de la filosofía del autor. 3.3. Selecciona información de diversas fuentes, bibliograficas y de Internet, reconociendo las fuentes fiables.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3.4. Realiza redacciones o disertaciones, trabajos de investigación y proyectos, que impliquen un esfuerzo creativo y una valoración personal de los problemas filosóficos planteados en la Historia de la Filosofla. </w:t>
      </w:r>
      <w:r/>
    </w:p>
    <w:p>
      <w:pPr>
        <w:pStyle w:val="Normal"/>
        <w:numPr>
          <w:ilvl w:val="1"/>
          <w:numId w:val="3"/>
        </w:numPr>
        <w:spacing w:lineRule="auto" w:line="247" w:before="0" w:after="3"/>
        <w:ind w:left="114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Utiliza las herramientas informaticas y de la web 2.0, como wikis, bloqs, redes sociales, procesador de textos, presentación de diapositivas o recursos multimedia, para el desarrollo y la presentaci6n de los trabajos. </w:t>
      </w:r>
      <w:r/>
    </w:p>
    <w:p>
      <w:pPr>
        <w:pStyle w:val="Normal"/>
        <w:numPr>
          <w:ilvl w:val="1"/>
          <w:numId w:val="3"/>
        </w:numPr>
        <w:spacing w:lineRule="auto" w:line="247" w:before="0" w:after="3"/>
        <w:ind w:left="114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Realiza búsquedas avanzadas en Internet sobre los contenidos de la investigación, decidiendo los conceptos adecuados. </w:t>
      </w:r>
      <w:r/>
    </w:p>
    <w:p>
      <w:pPr>
        <w:pStyle w:val="Normal"/>
        <w:numPr>
          <w:ilvl w:val="1"/>
          <w:numId w:val="3"/>
        </w:numPr>
        <w:spacing w:lineRule="auto" w:line="247" w:before="0" w:after="3"/>
        <w:ind w:left="114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Colabora en trabajos colectivos de investigación sobre los contenidos estudiados utilizando las TIC.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Bloque 2: Filosofía en la Grecia Antigua.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1"/>
          <w:numId w:val="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Utiliza conceptos de Platón, como Idea, mundo sensible, mundo inteligible, Bien, razón, doxa, episteme, universal, absoluto, dualismo,reminiscencia, transmiqración, mimesis, methexis, virtud y justicia, entre otros, aplicandolos con rigor </w:t>
      </w:r>
      <w:r/>
    </w:p>
    <w:p>
      <w:pPr>
        <w:pStyle w:val="Normal"/>
        <w:numPr>
          <w:ilvl w:val="1"/>
          <w:numId w:val="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lenguaje oral como en el escrito, las teorías fundamentales de la filosofía de Platón, analizando la relación entre realidad y conocimiento, la concepcón dualista del ser humano y la dimensión antropológica y política de la virtud. </w:t>
      </w:r>
      <w:r/>
    </w:p>
    <w:p>
      <w:pPr>
        <w:pStyle w:val="Normal"/>
        <w:numPr>
          <w:ilvl w:val="1"/>
          <w:numId w:val="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Distingue las respuestas de la corriente presocratica en relación al origen del Cosmos, los conceptos fundamentales de la dialéctica de Sócrates y el convencionalismo democratico y el relativismo moral de los Sofistas, identificando los problemas de la Filosofla Antigua y relacionandolas con las soluciones aportadas por Platón. </w:t>
      </w:r>
      <w:r/>
    </w:p>
    <w:p>
      <w:pPr>
        <w:pStyle w:val="Normal"/>
        <w:numPr>
          <w:ilvl w:val="1"/>
          <w:numId w:val="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Respeta el esfuerzo de la filosofía de Platón por contribuir al desarrollo de las ideas y a los cambios sociales de la Grecia Antigua, valorando positivamente el dialogo como método filosófico, el nacimiento de las utopías sociales, el sentido del qobernante- filósofo o su defensa de la inclusión de las mujeres en la educaci6n.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2.1. Utiliza con rigor conceptos del marco del pensamiento de Aristóteles, como substancia, ciencia, metafísica, materia, forma, potencia, acto, causa, efecto, teleoloqía, lugar natural, inducción, deducción, abstracción, alma, monismo, felicidad y virtud entre otros, utilizandolos con rigor. </w:t>
      </w:r>
      <w:r/>
    </w:p>
    <w:p>
      <w:pPr>
        <w:pStyle w:val="Normal"/>
        <w:numPr>
          <w:ilvl w:val="0"/>
          <w:numId w:val="8"/>
        </w:numPr>
        <w:spacing w:lineRule="auto" w:line="247" w:before="0" w:after="3"/>
        <w:ind w:left="1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2.Comprende y explica con claridad, tanto en el lenquaje oral como en el escrito, las teorías fundamentales de la filosofía de Aristóteles, examinando su concepción de la metafísica y la física, el conocimiento, la ética eudemonística y la polltica, comparandolas con las teorías de Platón. </w:t>
      </w:r>
      <w:r/>
    </w:p>
    <w:p>
      <w:pPr>
        <w:pStyle w:val="Normal"/>
        <w:numPr>
          <w:ilvl w:val="1"/>
          <w:numId w:val="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Describe las respuestas de la física de Dem6crito, identificando los problemas de la Filosofía Antigua y relacionandolas con las soluciones aportadas por Aristóteles. </w:t>
      </w:r>
      <w:r/>
    </w:p>
    <w:p>
      <w:pPr>
        <w:pStyle w:val="Normal"/>
        <w:numPr>
          <w:ilvl w:val="1"/>
          <w:numId w:val="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Estima y razona el esfuerzo de la filosofía de Aristóteles por contribuir al desarrollo del pensamiento occidental valorando positivamente el planteamiento científico de las cuestiones.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3.1 Describe las respuestas de las doctrinas éticas helenísticas e identifica algunos de los grandes loqros de la ciencia alejandrina.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Bloque 3: Filosofía Medieval.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1.1. Explica el encuentro de la Filosofía y la reliqión cristiana en sus oríqenes, a través de las tesis centrales del pensamiento de Aqustín de Hipona. </w:t>
      </w:r>
      <w:r/>
    </w:p>
    <w:p>
      <w:pPr>
        <w:pStyle w:val="Normal"/>
        <w:numPr>
          <w:ilvl w:val="1"/>
          <w:numId w:val="9"/>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Define conceptos de Tomas de Aquino, como  razón, fe, verdad, Dios, esencia, existencia, creación, inmortalidad, Ley Natural, Ley positiva y precepto, entre otros, aplicandolos con rigor. </w:t>
      </w:r>
      <w:r/>
    </w:p>
    <w:p>
      <w:pPr>
        <w:pStyle w:val="Normal"/>
        <w:numPr>
          <w:ilvl w:val="1"/>
          <w:numId w:val="9"/>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lenquaje oral como en el escrito, las teorías fundamentales de la filosofía de Tomas de Aquino, distinguiendo la relación entre fe y razón, las vlas de demostraci6n de la existencia de Dios y la Ley Moral, comparandolas con las teorías de la Filosofla Antigua. </w:t>
      </w:r>
      <w:r/>
    </w:p>
    <w:p>
      <w:pPr>
        <w:pStyle w:val="Normal"/>
        <w:numPr>
          <w:ilvl w:val="1"/>
          <w:numId w:val="9"/>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Discrimina las respuestas del aqustinismo, la Filosofía arabe y judía y el nominalismo, identificando los problemas de la Filosofla Medieval y relacionandolas con las soluciones aportadas por Tomas de Aquino. </w:t>
      </w:r>
      <w:r/>
    </w:p>
    <w:p>
      <w:pPr>
        <w:pStyle w:val="Normal"/>
        <w:numPr>
          <w:ilvl w:val="1"/>
          <w:numId w:val="9"/>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Valora el esfuerzo de la filosofía de Tomas de Aquino por contribuir al desarrollo de las ideas y a los cambios sociales de la Edad Media, juzgando positivamente la universalidad de la Ley Moral.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3.1. Conoce las tesis centrales del nominalismo de Guillermo de Ockam y su importancia para la entrada en la Modernidad.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Bloque 4: La Filosofía en la Modernidad y la Ilustración.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0"/>
          <w:numId w:val="10"/>
        </w:numPr>
        <w:spacing w:lineRule="auto" w:line="247" w:before="0" w:after="3"/>
        <w:ind w:left="1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1.Comprende la importancia intelectual del giro de pensamiento científico dado en el Renacimiento y describe las respuestas de la Filosofía Humanista sobre la naturaleza humana.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1.2. Explica las ideas ético-pollticas fundamentales de N. Maquiavelo, y compara con los sistemas ético-pollticos anteriores. </w:t>
      </w:r>
      <w:r/>
    </w:p>
    <w:p>
      <w:pPr>
        <w:pStyle w:val="Normal"/>
        <w:numPr>
          <w:ilvl w:val="1"/>
          <w:numId w:val="11"/>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conceptos de Descartes como razón, certeza, método, duda, hipótesis, cogito, idea, substancia y subjetivismo entre otros, aplicandolos con riqor. </w:t>
      </w:r>
      <w:r/>
    </w:p>
    <w:p>
      <w:pPr>
        <w:pStyle w:val="Normal"/>
        <w:numPr>
          <w:ilvl w:val="1"/>
          <w:numId w:val="11"/>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Comprende y explica con claridad, tanto en el  lenquaje oral como en el escrito, las teorías fundamentales de la filosofía de Descartes, analizando el método y la relación entre conocimiento y realidad a partir del cogito y el dualismo en el ser humano, comparandolas con las teorías de la Filosofla Antigua y Medieval. </w:t>
      </w:r>
      <w:r/>
    </w:p>
    <w:p>
      <w:pPr>
        <w:pStyle w:val="Normal"/>
        <w:numPr>
          <w:ilvl w:val="1"/>
          <w:numId w:val="11"/>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los problemas de la Filosofla Moderna relacionandolos con las soluciones aportadas por Descartes. </w:t>
      </w:r>
      <w:r/>
    </w:p>
    <w:p>
      <w:pPr>
        <w:pStyle w:val="Normal"/>
        <w:numPr>
          <w:ilvl w:val="1"/>
          <w:numId w:val="11"/>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Estima y razona el esfuerzo de la filosofla de Descartes por contribuir al desarrollo de las ideas y a los cambios socioculturales de la Edad Moderna, valorando positivamente la universalidad de la razón cartesiana. </w:t>
      </w:r>
      <w:r/>
    </w:p>
    <w:p>
      <w:pPr>
        <w:pStyle w:val="Normal"/>
        <w:numPr>
          <w:ilvl w:val="1"/>
          <w:numId w:val="1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Utiliza conceptos de Hume, como escepticismo, crítica, experiencia, percepción, inmanencia, asociación, impresiones, ideas, habito, contradicción, causa, creencia, sentimiento, mérito, utilidad, felicidad, contrato social, libertad y deber, entre otros, usandolos con rigor. </w:t>
      </w:r>
      <w:r/>
    </w:p>
    <w:p>
      <w:pPr>
        <w:pStyle w:val="Normal"/>
        <w:numPr>
          <w:ilvl w:val="1"/>
          <w:numId w:val="1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lenguaje  oral como en el escrito, las teorías fundamentales de la filosofla de Hume, distinguiendo los principios y elementos del conocimiento, respecto a la verdad, la crítica a la causalidad y a la sustancia y el emotivismo moral,comparandolas con las teorías de la Filosofía Antigua, Medieval y el racionalismo moderno. </w:t>
      </w:r>
      <w:r/>
    </w:p>
    <w:p>
      <w:pPr>
        <w:pStyle w:val="Normal"/>
        <w:numPr>
          <w:ilvl w:val="1"/>
          <w:numId w:val="1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Conoce y explica las ideas centrales del liberalismo político de Locke, identificando los problemas de la Filosofía Moderna y relacionandolas con las soluciones aportadas por Hume. </w:t>
      </w:r>
      <w:r/>
    </w:p>
    <w:p>
      <w:pPr>
        <w:pStyle w:val="Normal"/>
        <w:numPr>
          <w:ilvl w:val="1"/>
          <w:numId w:val="14"/>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Valora el esfuerzo de la filosofía de Hume por contribuir al desarrollo de las ideas y a los cambios socioculturales de la Edad Moderna, juzgando positivamente la búsqueda de la felicidad colectiva.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4.1 Comprende los ideales que impulsaron los ilustrados franceses y explica el sentido y trascendencia del pensamiento de Rousseau, su crítica social, la crltica a la civilización, el estado de naturaleza, la defensa del contrato social y la voluntad general. </w:t>
      </w:r>
      <w:r/>
    </w:p>
    <w:p>
      <w:pPr>
        <w:pStyle w:val="Normal"/>
        <w:numPr>
          <w:ilvl w:val="1"/>
          <w:numId w:val="1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Aplica conceptos de Kant, como sensibilidad, entendimiento, razón, crítica, trascendental, ciencia, innato, juicio, a priori, a posteriori, facultad, intuición, categorla, ilusión trascendental, idea, ley, fenómeno, noúmeno, voluntad, deber, imperativo, categórico, autonomía, postulado, libertad, dignidad, persona, paz y pacto, entre otros, utilizandolos con riqor. </w:t>
      </w:r>
      <w:r/>
    </w:p>
    <w:p>
      <w:pPr>
        <w:pStyle w:val="Normal"/>
        <w:numPr>
          <w:ilvl w:val="1"/>
          <w:numId w:val="1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lenquaje oral como en el escrito, las teorías fundamentales de la filosofla de Kant, analizando las facultades y límites del conocimiento, la Ley Moral y la paz perpetua, comparandolas con las teorías de la Filosofía Antigua, Medieval y Moderna. </w:t>
      </w:r>
      <w:r/>
    </w:p>
    <w:p>
      <w:pPr>
        <w:pStyle w:val="Normal"/>
        <w:numPr>
          <w:ilvl w:val="1"/>
          <w:numId w:val="1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Describe la teoría política de Rousseau, identificando los problemas de la Filosofla Moderna y relacionandolas con las soluciones aportadas por Kant. </w:t>
      </w:r>
      <w:r/>
    </w:p>
    <w:p>
      <w:pPr>
        <w:pStyle w:val="Normal"/>
        <w:numPr>
          <w:ilvl w:val="1"/>
          <w:numId w:val="15"/>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Respeta y razona el esfuerzo de la filosofla de Kant por contribuir al desarrollo de las ideas y a los cambios socioculturales de la Edad Moderna, valorando positivamente la dignidad y la búsqueda de la paz entre las naciones.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3"/>
        <w:ind w:left="9" w:right="7" w:hanging="1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Bloque 5: Filosofía Contemporanea.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numPr>
          <w:ilvl w:val="1"/>
          <w:numId w:val="17"/>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conceptos de Marx, como dialéctica, materialismo histórico, praxis, alienación, infraestructura, superestructura, fuerzas productivas, medios de producción, lucha de clases, trabajo, plusvalía y humanismo, entre otros, utilizandolos con rigor. </w:t>
      </w:r>
      <w:r/>
    </w:p>
    <w:p>
      <w:pPr>
        <w:pStyle w:val="Normal"/>
        <w:numPr>
          <w:ilvl w:val="1"/>
          <w:numId w:val="17"/>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Conoce y explica con claridad, tanto en el lenguaje oral como en el escrito, las teorías fundamentales de la filosofla de Marx, examinando el materialismo histórico la crítica al idealismo, a la alienación a la ideología y su visión humanista del individuo. </w:t>
      </w:r>
      <w:r/>
    </w:p>
    <w:p>
      <w:pPr>
        <w:pStyle w:val="Normal"/>
        <w:numPr>
          <w:ilvl w:val="1"/>
          <w:numId w:val="17"/>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los problemas de la Filosofía Contemporanea relacionandolas con las soluciones aportadas por Marx. </w:t>
      </w:r>
      <w:r/>
    </w:p>
    <w:p>
      <w:pPr>
        <w:pStyle w:val="Normal"/>
        <w:numPr>
          <w:ilvl w:val="1"/>
          <w:numId w:val="17"/>
        </w:numPr>
        <w:spacing w:lineRule="auto" w:line="247" w:before="0" w:after="3"/>
        <w:ind w:left="1142"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Valora el esfuerzo de la filosofla de Marx por contribuir al desarrollo de las ideas y a los cambios sociales de la Edad Contemporanea, juzgando positivamente la defensa de la igualdad social. </w:t>
      </w:r>
      <w:r/>
    </w:p>
    <w:p>
      <w:pPr>
        <w:pStyle w:val="Normal"/>
        <w:numPr>
          <w:ilvl w:val="1"/>
          <w:numId w:val="1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Define conceptos de Nietzsche, como crítica, tragedia, intuición, metafora, convención, perspectiva, genealogía, transvaloraci6n, nihilismo, superhombre, voluntad de poder y eterno retorno, entre otros, aplicandolos con rigor. </w:t>
      </w:r>
      <w:r/>
    </w:p>
    <w:p>
      <w:pPr>
        <w:pStyle w:val="Normal"/>
        <w:numPr>
          <w:ilvl w:val="1"/>
          <w:numId w:val="1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lenguaje oral como en el escrito, las teorías fundamentales de la filosofía de Nietzsche, considerando la crítica a la metafísica, la moral, la ciencia, la verdad como metafora y la afirmación del superhombre como resultado de la inversión de valores y la voluntad de poder, comparandolas con las teorías de la Filosofía Antigua, Medieval, Moderna y Contemporanea. </w:t>
      </w:r>
      <w:r/>
    </w:p>
    <w:p>
      <w:pPr>
        <w:pStyle w:val="Normal"/>
        <w:numPr>
          <w:ilvl w:val="1"/>
          <w:numId w:val="1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Distingue las respuestas de Schopenhauer en su afirmación de la voluntad, identificando los problemas de la Filosofía Contemporanea y relacionandolas con las soluciones aportadas por Nietzsche. </w:t>
      </w:r>
      <w:r/>
    </w:p>
    <w:p>
      <w:pPr>
        <w:pStyle w:val="Normal"/>
        <w:numPr>
          <w:ilvl w:val="1"/>
          <w:numId w:val="12"/>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Estima el esfuerzo de la filosofla de Nietzsche por contribuir al desarrollo de las ideas y a los cambios sociales de la Edad Contemporanea, valorando positivamente la defensa de la verdad y la libertad. </w:t>
      </w:r>
      <w:r/>
    </w:p>
    <w:p>
      <w:pPr>
        <w:pStyle w:val="Normal"/>
        <w:numPr>
          <w:ilvl w:val="1"/>
          <w:numId w:val="13"/>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Utiliza conceptos aplicandolos con rigor como objetivismo, ciencia, europeización, Filosofía, mundo, circunstancia, perspectiva, razón vital, Raciovitalismo, vida, categoría, libertad, idea, creencia, historia, razón histórica, generación, hombre-masa y hombre selecto, entre otros. </w:t>
      </w:r>
      <w:r/>
    </w:p>
    <w:p>
      <w:pPr>
        <w:pStyle w:val="Normal"/>
        <w:numPr>
          <w:ilvl w:val="1"/>
          <w:numId w:val="13"/>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Comprende y explica con claridad, tanto en el lenguaje oral como en el escrito, las teorías fundamentales de la filosofía y del análisis social de Ortega y Gasset, relacionandolas con posturas filos6ficas como el realismo, el racionalismo, el vitalismo o el existencialismo, entre otras. </w:t>
      </w:r>
      <w:r/>
    </w:p>
    <w:p>
      <w:pPr>
        <w:pStyle w:val="Normal"/>
        <w:numPr>
          <w:ilvl w:val="1"/>
          <w:numId w:val="13"/>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Respeta el esfuerzo de la filosofla de Ortega y Gasset por contribuir al desarrollo de las ideas y a los cambios sociales y culturales de la Edad Contemporanea española, valorando positivamente su compromiso con la defensa de la cultura y la democracia. </w:t>
      </w:r>
      <w:r/>
    </w:p>
    <w:p>
      <w:pPr>
        <w:pStyle w:val="Normal"/>
        <w:numPr>
          <w:ilvl w:val="1"/>
          <w:numId w:val="1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conceptos de Habermas, como conocimiento, interés, consenso, verdad, enunciado, comunicación, desigualdad o mundo de la vida y conceptos de la filosofía postmoderna, como deconstrucción, diferencia, cultura, texto, arte y comunicación, entre otros, aplicandolos con rigor. </w:t>
      </w:r>
      <w:r/>
    </w:p>
    <w:p>
      <w:pPr>
        <w:pStyle w:val="Normal"/>
        <w:numPr>
          <w:ilvl w:val="1"/>
          <w:numId w:val="1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Entiende y explica con claridad, tanto en el lenguaje oral como en el escrito, las teorías de la filosofía de Habermas, distinguiendo los intereses del conocimiento y la acción comunicativa y las teorías fundamentales de la postmodernidad, analizando la deconstrucción de la modernidad, desde la multiplicidad de  la sociedad de la comunicación y las teorías fundamentales de la postmodernidad, considerando la deconstrucción de la modernidad, desde la multiplicidad de la sociedad de la comunicación. </w:t>
      </w:r>
      <w:r/>
    </w:p>
    <w:p>
      <w:pPr>
        <w:pStyle w:val="Normal"/>
        <w:numPr>
          <w:ilvl w:val="1"/>
          <w:numId w:val="1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Identifica y reflexiona sobre las respuestas de la filosofía crítica de la Escuela de Frankfurt, identificando los problemas de la Filosofía Contemporanea. </w:t>
      </w:r>
      <w:r/>
    </w:p>
    <w:p>
      <w:pPr>
        <w:pStyle w:val="Normal"/>
        <w:numPr>
          <w:ilvl w:val="1"/>
          <w:numId w:val="18"/>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Estima el esfuerzo de la filosofía de Habermas y del pensamiento postmoderno por contribuir al desarrollo de las ideas y a los cambios sociales de la Edad Contemporanea, valorando positivamente su esfuerzo en la defensa del dialogo racional y el respeto a la diferencia. </w:t>
      </w:r>
      <w:r/>
    </w:p>
    <w:p>
      <w:pPr>
        <w:pStyle w:val="Normal"/>
        <w:numPr>
          <w:ilvl w:val="1"/>
          <w:numId w:val="16"/>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Conoce las tesis características del pensamiento posmoderno como la crítica a la razón ilustrada, a la idea de progreso, el pensamiento totalizador, la trivialización de la existencia, el crepúsculo del deber o la pérdida del sujeto frente a la cultura de masas, entre otras. </w:t>
      </w:r>
      <w:r/>
    </w:p>
    <w:p>
      <w:pPr>
        <w:pStyle w:val="Normal"/>
        <w:numPr>
          <w:ilvl w:val="1"/>
          <w:numId w:val="16"/>
        </w:numPr>
        <w:spacing w:lineRule="auto" w:line="247" w:before="0" w:after="3"/>
        <w:ind w:left="730" w:right="7" w:hanging="36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Explica y arqumenta sobre las principales tesis de filósofos postmodernos como Vattimo, Lyotard y Baudrillard reflexionando sobre su vigencia actual. </w:t>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7" w:before="0" w:after="3"/>
        <w:ind w:left="730"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before="0" w:after="32"/>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0" w:before="0" w:after="1"/>
        <w:ind w:left="300" w:hanging="0"/>
        <w:contextualSpacing/>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CRITERIOS DE CALIFICACIÓN.</w:t>
      </w:r>
      <w:r/>
    </w:p>
    <w:p>
      <w:pPr>
        <w:pStyle w:val="Normal"/>
        <w:spacing w:lineRule="auto" w:line="240" w:before="0" w:after="1"/>
        <w:ind w:left="300" w:hanging="0"/>
        <w:contextualSpacing/>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lineRule="auto" w:line="240" w:before="0" w:after="1"/>
        <w:ind w:left="300" w:hanging="0"/>
        <w:contextualSpacing/>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Se realizarán dos pruebas escritas (al menos) por trimestre sobre los contenidos impartidos en clase. Dichas pruebas constarán de preguntas escritas a partir de cuyas respuestas el alumno deberá demostrar: a) que domina exhaustivamente (sin olvidar </w:t>
      </w:r>
      <w:bookmarkStart w:id="0" w:name="_GoBack"/>
      <w:bookmarkEnd w:id="0"/>
      <w:r>
        <w:rPr>
          <w:rFonts w:eastAsia="Times New Roman" w:cs="Times New Roman" w:ascii="Times New Roman" w:hAnsi="Times New Roman"/>
          <w:color w:val="000000"/>
          <w:sz w:val="24"/>
          <w:lang w:eastAsia="es-ES"/>
        </w:rPr>
        <w:t>ningún dato relevante) el contenido de la pregunta propuesta; b) Que es capaz de desarrollar ese contenido mediante una escritura fluída, gramaticalmente apropiada, lógicamente coherente y sin repeticiones inútiles; c) Que posee sus propios recursos argumentativos y es capaz de relacionar el contenido del tema propuesto con otros momentos, corrientes o autores de la Historia de la Filosofía o con cuestiones destacadas y problemáticas de la actualidad.</w:t>
      </w:r>
      <w:r/>
    </w:p>
    <w:p>
      <w:pPr>
        <w:pStyle w:val="Normal"/>
        <w:spacing w:lineRule="auto" w:line="240" w:before="0" w:after="1"/>
        <w:ind w:left="300" w:hanging="0"/>
        <w:contextualSpacing/>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El valor numérico con que se calificará cada preguntará dependerá del número de éstas así como de la importancia que el profesor dé a cada una de ellas. De cualquier forma, el profesor se encargará de informar a los alumnos de los criterios numéricos de calificacíon en el mismo momento de entregarles el folio con las preguntas de cada prueba.</w:t>
      </w:r>
      <w:r/>
    </w:p>
    <w:p>
      <w:pPr>
        <w:pStyle w:val="Normal"/>
        <w:spacing w:lineRule="auto" w:line="240" w:before="0" w:after="1"/>
        <w:ind w:left="10" w:hanging="1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rPr>
          <w:rFonts w:eastAsia="Times New Roman" w:cs="Times New Roman" w:ascii="Times New Roman" w:hAnsi="Times New Roman"/>
          <w:color w:val="000000"/>
          <w:sz w:val="24"/>
          <w:lang w:eastAsia="es-ES"/>
        </w:rPr>
        <w:t>Las faltas de ortografía restarán a la nota resultante 0´2 por cada falta, hasta un límite    de siete, a partir del cual la prueba se suspenderá el parcial.</w:t>
      </w:r>
      <w:r/>
    </w:p>
    <w:p>
      <w:pPr>
        <w:pStyle w:val="Normal"/>
        <w:spacing w:lineRule="auto" w:line="240" w:before="0" w:after="1"/>
        <w:ind w:left="315"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Los trabajos realizados por los alumnos, en aquella evaluaciones en que tal caso se diere, corregidos según la “Rúbrica de trabajos escritos” que     figura en los anexos, supondrán un 20% de la nota de evaluación. La nota media de los parciales realizados supondrán el 80% restante.</w:t>
      </w:r>
      <w:r/>
    </w:p>
    <w:p>
      <w:pPr>
        <w:pStyle w:val="Normal"/>
        <w:spacing w:lineRule="auto" w:line="240" w:before="0" w:after="1"/>
        <w:ind w:left="315"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La nota final de curso resultará de la nota media del alumno en las tres evaluaciones.</w:t>
      </w:r>
      <w:r/>
    </w:p>
    <w:p>
      <w:pPr>
        <w:pStyle w:val="Normal"/>
        <w:spacing w:lineRule="auto" w:line="240" w:before="0" w:after="1"/>
        <w:ind w:left="10" w:hanging="1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ab/>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before="0" w:after="0"/>
        <w:ind w:left="14" w:hanging="0"/>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t xml:space="preserve"> </w:t>
      </w:r>
      <w:r/>
    </w:p>
    <w:p>
      <w:pPr>
        <w:pStyle w:val="Normal"/>
        <w:spacing w:lineRule="auto" w:line="247" w:before="0" w:after="251"/>
        <w:ind w:right="7" w:hanging="0"/>
        <w:jc w:val="both"/>
        <w:rPr>
          <w:sz w:val="24"/>
          <w:sz w:val="24"/>
          <w:rFonts w:ascii="Times New Roman" w:hAnsi="Times New Roman" w:eastAsia="Times New Roman" w:cs="Times New Roman"/>
          <w:color w:val="000000"/>
          <w:lang w:eastAsia="es-ES"/>
        </w:rPr>
      </w:pPr>
      <w:r>
        <w:rPr>
          <w:rFonts w:eastAsia="Times New Roman" w:cs="Times New Roman" w:ascii="Times New Roman" w:hAnsi="Times New Roman"/>
          <w:color w:val="000000"/>
          <w:sz w:val="24"/>
          <w:lang w:eastAsia="es-ES"/>
        </w:rPr>
      </w:r>
      <w:r/>
    </w:p>
    <w:p>
      <w:pPr>
        <w:pStyle w:val="Normal"/>
        <w:spacing w:before="0" w:after="0"/>
        <w:rPr/>
      </w:pPr>
      <w:r>
        <w:rPr/>
      </w: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Times New Roman">
    <w:charset w:val="01"/>
    <w:family w:val="swiss"/>
    <w:pitch w:val="variable"/>
  </w:font>
  <w:font w:name="Calibri">
    <w:charset w:val="01"/>
    <w:family w:val="swiss"/>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39"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1">
      <w:start w:val="1"/>
      <w:numFmt w:val="bullet"/>
      <w:lvlText w:val="o"/>
      <w:lvlJc w:val="left"/>
      <w:pPr>
        <w:ind w:left="108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2">
      <w:start w:val="1"/>
      <w:numFmt w:val="bullet"/>
      <w:lvlText w:val="▪"/>
      <w:lvlJc w:val="left"/>
      <w:pPr>
        <w:ind w:left="180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3">
      <w:start w:val="1"/>
      <w:numFmt w:val="bullet"/>
      <w:lvlText w:val="•"/>
      <w:lvlJc w:val="left"/>
      <w:pPr>
        <w:ind w:left="252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4">
      <w:start w:val="1"/>
      <w:numFmt w:val="bullet"/>
      <w:lvlText w:val="o"/>
      <w:lvlJc w:val="left"/>
      <w:pPr>
        <w:ind w:left="324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5">
      <w:start w:val="1"/>
      <w:numFmt w:val="bullet"/>
      <w:lvlText w:val="▪"/>
      <w:lvlJc w:val="left"/>
      <w:pPr>
        <w:ind w:left="396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6">
      <w:start w:val="1"/>
      <w:numFmt w:val="bullet"/>
      <w:lvlText w:val="•"/>
      <w:lvlJc w:val="left"/>
      <w:pPr>
        <w:ind w:left="468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7">
      <w:start w:val="1"/>
      <w:numFmt w:val="bullet"/>
      <w:lvlText w:val="o"/>
      <w:lvlJc w:val="left"/>
      <w:pPr>
        <w:ind w:left="540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8">
      <w:start w:val="1"/>
      <w:numFmt w:val="bullet"/>
      <w:lvlText w:val="▪"/>
      <w:lvlJc w:val="left"/>
      <w:pPr>
        <w:ind w:left="6120"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abstractNum>
  <w:abstractNum w:abstractNumId="2">
    <w:lvl w:ilvl="0">
      <w:start w:val="1"/>
      <w:numFmt w:val="bullet"/>
      <w:lvlText w:val="–"/>
      <w:lvlJc w:val="left"/>
      <w:pPr>
        <w:ind w:left="708" w:hanging="360"/>
      </w:pPr>
      <w:rPr>
        <w:rFonts w:ascii="Times New Roman" w:hAnsi="Times New Roman" w:cs="Times New Roman" w:hint="default"/>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788"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508"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3228"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948"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668"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388"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6108" w:hanging="360"/>
      </w:pPr>
      <w:rPr>
        <w:dstrike w:val="false"/>
        <w:strike w:val="false"/>
        <w:vertAlign w:val="baseline"/>
        <w:position w:val="0"/>
        <w:sz w:val="24"/>
        <w:sz w:val="24"/>
        <w:i w:val="false"/>
        <w:u w:val="none" w:color="000000"/>
        <w:b w:val="false"/>
        <w:shd w:fill="FFFFFF" w:val="clear"/>
        <w:szCs w:val="24"/>
      </w:rPr>
    </w:lvl>
  </w:abstractNum>
  <w:abstractNum w:abstractNumId="3">
    <w:lvl w:ilvl="0">
      <w:start w:val="4"/>
      <w:numFmt w:val="decimal"/>
      <w:lvlText w:val="%1."/>
      <w:lvlJc w:val="left"/>
      <w:pPr>
        <w:ind w:left="300" w:hanging="360"/>
      </w:pPr>
      <w:rPr>
        <w:dstrike w:val="false"/>
        <w:strike w:val="false"/>
        <w:vertAlign w:val="baseline"/>
        <w:position w:val="0"/>
        <w:sz w:val="30"/>
        <w:sz w:val="30"/>
        <w:i/>
        <w:u w:val="single" w:color="000000"/>
        <w:b w:val="false"/>
        <w:shd w:fill="FFFFFF" w:val="clear"/>
        <w:szCs w:val="30"/>
        <w:iCs/>
      </w:rPr>
    </w:lvl>
    <w:lvl w:ilvl="1">
      <w:start w:val="1"/>
      <w:numFmt w:val="decimal"/>
      <w:lvlText w:val="%1.%2."/>
      <w:lvlJc w:val="left"/>
      <w:pPr>
        <w:ind w:left="114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4">
    <w:lvl w:ilvl="0">
      <w:start w:val="3"/>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5">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6">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1126"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7">
    <w:lvl w:ilvl="0">
      <w:start w:val="2"/>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1126"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8">
    <w:lvl w:ilvl="0">
      <w:start w:val="2"/>
      <w:numFmt w:val="decimal"/>
      <w:lvlText w:val="%1."/>
      <w:lvlJc w:val="left"/>
      <w:pPr>
        <w:ind w:left="10" w:hanging="360"/>
      </w:pPr>
      <w:rPr>
        <w:dstrike w:val="false"/>
        <w:strike w:val="false"/>
        <w:vertAlign w:val="baseline"/>
        <w:position w:val="0"/>
        <w:sz w:val="24"/>
        <w:sz w:val="24"/>
        <w:i w:val="false"/>
        <w:u w:val="none" w:color="000000"/>
        <w:b w:val="false"/>
        <w:shd w:fill="FFFFFF" w:val="clear"/>
        <w:szCs w:val="24"/>
      </w:rPr>
    </w:lvl>
    <w:lvl w:ilvl="1">
      <w:start w:val="3"/>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9">
    <w:lvl w:ilvl="0">
      <w:start w:val="2"/>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0">
    <w:lvl w:ilvl="0">
      <w:start w:val="1"/>
      <w:numFmt w:val="decimal"/>
      <w:lvlText w:val="%1."/>
      <w:lvlJc w:val="left"/>
      <w:pPr>
        <w:ind w:left="10" w:hanging="360"/>
      </w:pPr>
      <w:rPr>
        <w:dstrike w:val="false"/>
        <w:strike w:val="false"/>
        <w:vertAlign w:val="baseline"/>
        <w:position w:val="0"/>
        <w:sz w:val="24"/>
        <w:sz w:val="24"/>
        <w:i w:val="false"/>
        <w:u w:val="none" w:color="000000"/>
        <w:b w:val="false"/>
        <w:shd w:fill="FFFFFF" w:val="clear"/>
        <w:szCs w:val="24"/>
      </w:rPr>
    </w:lvl>
    <w:lvl w:ilvl="1">
      <w:start w:val="1"/>
      <w:numFmt w:val="lowerLetter"/>
      <w:lvlText w:val="%2"/>
      <w:lvlJc w:val="left"/>
      <w:pPr>
        <w:ind w:left="108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80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252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324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96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468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540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6120" w:hanging="360"/>
      </w:pPr>
      <w:rPr>
        <w:dstrike w:val="false"/>
        <w:strike w:val="false"/>
        <w:vertAlign w:val="baseline"/>
        <w:position w:val="0"/>
        <w:sz w:val="24"/>
        <w:sz w:val="24"/>
        <w:i w:val="false"/>
        <w:u w:val="none" w:color="000000"/>
        <w:b w:val="false"/>
        <w:shd w:fill="FFFFFF" w:val="clear"/>
        <w:szCs w:val="24"/>
      </w:rPr>
    </w:lvl>
  </w:abstractNum>
  <w:abstractNum w:abstractNumId="11">
    <w:lvl w:ilvl="0">
      <w:start w:val="2"/>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1142"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2">
    <w:lvl w:ilvl="0">
      <w:start w:val="2"/>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3">
    <w:lvl w:ilvl="0">
      <w:start w:val="3"/>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4">
    <w:lvl w:ilvl="0">
      <w:start w:val="3"/>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5">
    <w:lvl w:ilvl="0">
      <w:start w:val="5"/>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6">
    <w:lvl w:ilvl="0">
      <w:start w:val="5"/>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7">
    <w:lvl w:ilvl="0">
      <w:start w:val="1"/>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1142"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8">
    <w:lvl w:ilvl="0">
      <w:start w:val="4"/>
      <w:numFmt w:val="decimal"/>
      <w:lvlText w:val="%1"/>
      <w:lvlJc w:val="left"/>
      <w:pPr>
        <w:ind w:left="360" w:hanging="360"/>
      </w:pPr>
      <w:rPr>
        <w:dstrike w:val="false"/>
        <w:strike w:val="false"/>
        <w:vertAlign w:val="baseline"/>
        <w:position w:val="0"/>
        <w:sz w:val="24"/>
        <w:sz w:val="24"/>
        <w:i w:val="false"/>
        <w:u w:val="none" w:color="000000"/>
        <w:b w:val="false"/>
        <w:shd w:fill="FFFFFF" w:val="clear"/>
        <w:szCs w:val="24"/>
      </w:rPr>
    </w:lvl>
    <w:lvl w:ilvl="1">
      <w:start w:val="1"/>
      <w:numFmt w:val="decimal"/>
      <w:lvlText w:val="%1.%2."/>
      <w:lvlJc w:val="left"/>
      <w:pPr>
        <w:ind w:left="730" w:hanging="360"/>
      </w:pPr>
      <w:rPr>
        <w:dstrike w:val="false"/>
        <w:strike w:val="false"/>
        <w:vertAlign w:val="baseline"/>
        <w:position w:val="0"/>
        <w:sz w:val="24"/>
        <w:sz w:val="24"/>
        <w:i w:val="false"/>
        <w:u w:val="none" w:color="000000"/>
        <w:b w:val="false"/>
        <w:shd w:fill="FFFFFF" w:val="clear"/>
        <w:szCs w:val="24"/>
      </w:rPr>
    </w:lvl>
    <w:lvl w:ilvl="2">
      <w:start w:val="1"/>
      <w:numFmt w:val="lowerRoman"/>
      <w:lvlText w:val="%3"/>
      <w:lvlJc w:val="left"/>
      <w:pPr>
        <w:ind w:left="1080" w:hanging="360"/>
      </w:pPr>
      <w:rPr>
        <w:dstrike w:val="false"/>
        <w:strike w:val="false"/>
        <w:vertAlign w:val="baseline"/>
        <w:position w:val="0"/>
        <w:sz w:val="24"/>
        <w:sz w:val="24"/>
        <w:i w:val="false"/>
        <w:u w:val="none" w:color="000000"/>
        <w:b w:val="false"/>
        <w:shd w:fill="FFFFFF" w:val="clear"/>
        <w:szCs w:val="24"/>
      </w:rPr>
    </w:lvl>
    <w:lvl w:ilvl="3">
      <w:start w:val="1"/>
      <w:numFmt w:val="decimal"/>
      <w:lvlText w:val="%4"/>
      <w:lvlJc w:val="left"/>
      <w:pPr>
        <w:ind w:left="1800" w:hanging="360"/>
      </w:pPr>
      <w:rPr>
        <w:dstrike w:val="false"/>
        <w:strike w:val="false"/>
        <w:vertAlign w:val="baseline"/>
        <w:position w:val="0"/>
        <w:sz w:val="24"/>
        <w:sz w:val="24"/>
        <w:i w:val="false"/>
        <w:u w:val="none" w:color="000000"/>
        <w:b w:val="false"/>
        <w:shd w:fill="FFFFFF" w:val="clear"/>
        <w:szCs w:val="24"/>
      </w:rPr>
    </w:lvl>
    <w:lvl w:ilvl="4">
      <w:start w:val="1"/>
      <w:numFmt w:val="lowerLetter"/>
      <w:lvlText w:val="%5"/>
      <w:lvlJc w:val="left"/>
      <w:pPr>
        <w:ind w:left="2520" w:hanging="360"/>
      </w:pPr>
      <w:rPr>
        <w:dstrike w:val="false"/>
        <w:strike w:val="false"/>
        <w:vertAlign w:val="baseline"/>
        <w:position w:val="0"/>
        <w:sz w:val="24"/>
        <w:sz w:val="24"/>
        <w:i w:val="false"/>
        <w:u w:val="none" w:color="000000"/>
        <w:b w:val="false"/>
        <w:shd w:fill="FFFFFF" w:val="clear"/>
        <w:szCs w:val="24"/>
      </w:rPr>
    </w:lvl>
    <w:lvl w:ilvl="5">
      <w:start w:val="1"/>
      <w:numFmt w:val="lowerRoman"/>
      <w:lvlText w:val="%6"/>
      <w:lvlJc w:val="left"/>
      <w:pPr>
        <w:ind w:left="3240" w:hanging="360"/>
      </w:pPr>
      <w:rPr>
        <w:dstrike w:val="false"/>
        <w:strike w:val="false"/>
        <w:vertAlign w:val="baseline"/>
        <w:position w:val="0"/>
        <w:sz w:val="24"/>
        <w:sz w:val="24"/>
        <w:i w:val="false"/>
        <w:u w:val="none" w:color="000000"/>
        <w:b w:val="false"/>
        <w:shd w:fill="FFFFFF" w:val="clear"/>
        <w:szCs w:val="24"/>
      </w:rPr>
    </w:lvl>
    <w:lvl w:ilvl="6">
      <w:start w:val="1"/>
      <w:numFmt w:val="decimal"/>
      <w:lvlText w:val="%7"/>
      <w:lvlJc w:val="left"/>
      <w:pPr>
        <w:ind w:left="3960" w:hanging="360"/>
      </w:pPr>
      <w:rPr>
        <w:dstrike w:val="false"/>
        <w:strike w:val="false"/>
        <w:vertAlign w:val="baseline"/>
        <w:position w:val="0"/>
        <w:sz w:val="24"/>
        <w:sz w:val="24"/>
        <w:i w:val="false"/>
        <w:u w:val="none" w:color="000000"/>
        <w:b w:val="false"/>
        <w:shd w:fill="FFFFFF" w:val="clear"/>
        <w:szCs w:val="24"/>
      </w:rPr>
    </w:lvl>
    <w:lvl w:ilvl="7">
      <w:start w:val="1"/>
      <w:numFmt w:val="lowerLetter"/>
      <w:lvlText w:val="%8"/>
      <w:lvlJc w:val="left"/>
      <w:pPr>
        <w:ind w:left="4680" w:hanging="360"/>
      </w:pPr>
      <w:rPr>
        <w:dstrike w:val="false"/>
        <w:strike w:val="false"/>
        <w:vertAlign w:val="baseline"/>
        <w:position w:val="0"/>
        <w:sz w:val="24"/>
        <w:sz w:val="24"/>
        <w:i w:val="false"/>
        <w:u w:val="none" w:color="000000"/>
        <w:b w:val="false"/>
        <w:shd w:fill="FFFFFF" w:val="clear"/>
        <w:szCs w:val="24"/>
      </w:rPr>
    </w:lvl>
    <w:lvl w:ilvl="8">
      <w:start w:val="1"/>
      <w:numFmt w:val="lowerRoman"/>
      <w:lvlText w:val="%9"/>
      <w:lvlJc w:val="left"/>
      <w:pPr>
        <w:ind w:left="5400" w:hanging="360"/>
      </w:pPr>
      <w:rPr>
        <w:dstrike w:val="false"/>
        <w:strike w:val="false"/>
        <w:vertAlign w:val="baseline"/>
        <w:position w:val="0"/>
        <w:sz w:val="24"/>
        <w:sz w:val="24"/>
        <w:i w:val="false"/>
        <w:u w:val="none" w:color="000000"/>
        <w:b w:val="false"/>
        <w:shd w:fill="FFFFFF" w:val="clear"/>
        <w:szCs w:val="24"/>
      </w:r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es-ES" w:eastAsia="en-US" w:bidi="ar-SA"/>
    </w:rPr>
  </w:style>
  <w:style w:type="paragraph" w:styleId="Encabezado1">
    <w:name w:val="Encabezado 1"/>
    <w:basedOn w:val="Encabezado"/>
    <w:next w:val="Normal"/>
    <w:link w:val="Ttulo1Car"/>
    <w:uiPriority w:val="9"/>
    <w:unhideWhenUsed/>
    <w:qFormat/>
    <w:rsid w:val="002e2f1a"/>
    <w:pPr>
      <w:keepNext/>
      <w:keepLines/>
      <w:widowControl/>
      <w:bidi w:val="0"/>
      <w:spacing w:before="240" w:after="3"/>
      <w:ind w:left="10" w:hanging="10"/>
      <w:jc w:val="left"/>
      <w:outlineLvl w:val="0"/>
    </w:pPr>
    <w:rPr>
      <w:rFonts w:ascii="Arial" w:hAnsi="Arial" w:eastAsia="Arial" w:cs="Arial"/>
      <w:b/>
      <w:color w:val="000000"/>
      <w:sz w:val="40"/>
      <w:lang w:eastAsia="es-ES"/>
    </w:rPr>
  </w:style>
  <w:style w:type="paragraph" w:styleId="Encabezado2">
    <w:name w:val="Encabezado 2"/>
    <w:basedOn w:val="Encabezado"/>
    <w:next w:val="Normal"/>
    <w:link w:val="Ttulo2Car"/>
    <w:uiPriority w:val="9"/>
    <w:unhideWhenUsed/>
    <w:qFormat/>
    <w:rsid w:val="002e2f1a"/>
    <w:pPr>
      <w:keepNext/>
      <w:keepLines/>
      <w:widowControl/>
      <w:bidi w:val="0"/>
      <w:spacing w:before="240" w:after="0"/>
      <w:ind w:left="24" w:hanging="10"/>
      <w:jc w:val="left"/>
      <w:outlineLvl w:val="1"/>
    </w:pPr>
    <w:rPr>
      <w:rFonts w:ascii="Times New Roman" w:hAnsi="Times New Roman" w:eastAsia="Times New Roman" w:cs="Times New Roman"/>
      <w:b/>
      <w:color w:val="000000"/>
      <w:sz w:val="32"/>
      <w:lang w:eastAsia="es-ES"/>
    </w:rPr>
  </w:style>
  <w:style w:type="paragraph" w:styleId="Encabezado3">
    <w:name w:val="Encabezado 3"/>
    <w:basedOn w:val="Encabezado"/>
    <w:next w:val="Normal"/>
    <w:link w:val="Ttulo3Car"/>
    <w:uiPriority w:val="9"/>
    <w:unhideWhenUsed/>
    <w:qFormat/>
    <w:rsid w:val="002e2f1a"/>
    <w:pPr>
      <w:keepNext/>
      <w:keepLines/>
      <w:widowControl/>
      <w:bidi w:val="0"/>
      <w:spacing w:before="240" w:after="0"/>
      <w:ind w:left="24" w:hanging="10"/>
      <w:jc w:val="left"/>
      <w:outlineLvl w:val="2"/>
    </w:pPr>
    <w:rPr>
      <w:rFonts w:ascii="Calibri" w:hAnsi="Calibri" w:eastAsia="Calibri" w:cs="Calibri"/>
      <w:b/>
      <w:i/>
      <w:color w:val="000000"/>
      <w:sz w:val="24"/>
      <w:lang w:eastAsia="es-ES"/>
    </w:rPr>
  </w:style>
  <w:style w:type="paragraph" w:styleId="Encabezado4">
    <w:name w:val="Encabezado 4"/>
    <w:basedOn w:val="Encabezado"/>
    <w:next w:val="Normal"/>
    <w:link w:val="Ttulo4Car"/>
    <w:uiPriority w:val="9"/>
    <w:unhideWhenUsed/>
    <w:qFormat/>
    <w:rsid w:val="002e2f1a"/>
    <w:pPr>
      <w:keepNext/>
      <w:keepLines/>
      <w:widowControl/>
      <w:bidi w:val="0"/>
      <w:spacing w:lineRule="auto" w:line="247" w:before="240" w:after="13"/>
      <w:ind w:left="10" w:right="11" w:hanging="10"/>
      <w:jc w:val="left"/>
      <w:outlineLvl w:val="3"/>
    </w:pPr>
    <w:rPr>
      <w:rFonts w:ascii="Times New Roman" w:hAnsi="Times New Roman" w:eastAsia="Times New Roman" w:cs="Times New Roman"/>
      <w:b/>
      <w:color w:val="000000"/>
      <w:sz w:val="28"/>
      <w:lang w:eastAsia="es-ES"/>
    </w:rPr>
  </w:style>
  <w:style w:type="paragraph" w:styleId="Encabezado5">
    <w:name w:val="Encabezado 5"/>
    <w:basedOn w:val="Encabezado"/>
    <w:next w:val="Normal"/>
    <w:link w:val="Ttulo5Car"/>
    <w:uiPriority w:val="9"/>
    <w:unhideWhenUsed/>
    <w:qFormat/>
    <w:rsid w:val="002e2f1a"/>
    <w:pPr>
      <w:keepNext/>
      <w:keepLines/>
      <w:widowControl/>
      <w:bidi w:val="0"/>
      <w:spacing w:lineRule="auto" w:line="247" w:before="240" w:after="13"/>
      <w:ind w:left="10" w:right="11" w:hanging="10"/>
      <w:jc w:val="left"/>
      <w:outlineLvl w:val="4"/>
    </w:pPr>
    <w:rPr>
      <w:rFonts w:ascii="Times New Roman" w:hAnsi="Times New Roman" w:eastAsia="Times New Roman" w:cs="Times New Roman"/>
      <w:b/>
      <w:color w:val="000000"/>
      <w:sz w:val="28"/>
      <w:lang w:eastAsia="es-ES"/>
    </w:rPr>
  </w:style>
  <w:style w:type="paragraph" w:styleId="Encabezado6">
    <w:name w:val="Encabezado 6"/>
    <w:basedOn w:val="Encabezado"/>
    <w:next w:val="Normal"/>
    <w:link w:val="Ttulo6Car"/>
    <w:uiPriority w:val="9"/>
    <w:unhideWhenUsed/>
    <w:qFormat/>
    <w:rsid w:val="002e2f1a"/>
    <w:pPr>
      <w:keepNext/>
      <w:keepLines/>
      <w:widowControl/>
      <w:bidi w:val="0"/>
      <w:spacing w:lineRule="auto" w:line="247" w:before="240" w:after="8"/>
      <w:ind w:left="10" w:hanging="10"/>
      <w:jc w:val="left"/>
      <w:outlineLvl w:val="5"/>
    </w:pPr>
    <w:rPr>
      <w:rFonts w:ascii="Times New Roman" w:hAnsi="Times New Roman" w:eastAsia="Times New Roman" w:cs="Times New Roman"/>
      <w:b/>
      <w:color w:val="000000"/>
      <w:sz w:val="28"/>
      <w:u w:val="single" w:color="000000"/>
      <w:lang w:eastAsia="es-ES"/>
    </w:rPr>
  </w:style>
  <w:style w:type="character" w:styleId="DefaultParagraphFont" w:default="1">
    <w:name w:val="Default Paragraph Font"/>
    <w:uiPriority w:val="1"/>
    <w:semiHidden/>
    <w:unhideWhenUsed/>
    <w:rPr/>
  </w:style>
  <w:style w:type="character" w:styleId="Ttulo1Car" w:customStyle="1">
    <w:name w:val="Título 1 Car"/>
    <w:basedOn w:val="DefaultParagraphFont"/>
    <w:link w:val="Ttulo1"/>
    <w:rsid w:val="002e2f1a"/>
    <w:rPr>
      <w:rFonts w:ascii="Arial" w:hAnsi="Arial" w:eastAsia="Arial" w:cs="Arial"/>
      <w:b/>
      <w:color w:val="000000"/>
      <w:sz w:val="40"/>
      <w:lang w:eastAsia="es-ES"/>
    </w:rPr>
  </w:style>
  <w:style w:type="character" w:styleId="Ttulo2Car" w:customStyle="1">
    <w:name w:val="Título 2 Car"/>
    <w:basedOn w:val="DefaultParagraphFont"/>
    <w:link w:val="Ttulo2"/>
    <w:rsid w:val="002e2f1a"/>
    <w:rPr>
      <w:rFonts w:ascii="Times New Roman" w:hAnsi="Times New Roman" w:eastAsia="Times New Roman" w:cs="Times New Roman"/>
      <w:b/>
      <w:color w:val="000000"/>
      <w:sz w:val="32"/>
      <w:lang w:eastAsia="es-ES"/>
    </w:rPr>
  </w:style>
  <w:style w:type="character" w:styleId="Ttulo3Car" w:customStyle="1">
    <w:name w:val="Título 3 Car"/>
    <w:basedOn w:val="DefaultParagraphFont"/>
    <w:link w:val="Ttulo3"/>
    <w:rsid w:val="002e2f1a"/>
    <w:rPr>
      <w:rFonts w:ascii="Calibri" w:hAnsi="Calibri" w:eastAsia="Calibri" w:cs="Calibri"/>
      <w:b/>
      <w:i/>
      <w:color w:val="000000"/>
      <w:sz w:val="24"/>
      <w:lang w:eastAsia="es-ES"/>
    </w:rPr>
  </w:style>
  <w:style w:type="character" w:styleId="Ttulo4Car" w:customStyle="1">
    <w:name w:val="Título 4 Car"/>
    <w:basedOn w:val="DefaultParagraphFont"/>
    <w:link w:val="Ttulo4"/>
    <w:rsid w:val="002e2f1a"/>
    <w:rPr>
      <w:rFonts w:ascii="Times New Roman" w:hAnsi="Times New Roman" w:eastAsia="Times New Roman" w:cs="Times New Roman"/>
      <w:b/>
      <w:color w:val="000000"/>
      <w:sz w:val="28"/>
      <w:lang w:eastAsia="es-ES"/>
    </w:rPr>
  </w:style>
  <w:style w:type="character" w:styleId="Ttulo5Car" w:customStyle="1">
    <w:name w:val="Título 5 Car"/>
    <w:basedOn w:val="DefaultParagraphFont"/>
    <w:link w:val="Ttulo5"/>
    <w:rsid w:val="002e2f1a"/>
    <w:rPr>
      <w:rFonts w:ascii="Times New Roman" w:hAnsi="Times New Roman" w:eastAsia="Times New Roman" w:cs="Times New Roman"/>
      <w:b/>
      <w:color w:val="000000"/>
      <w:sz w:val="28"/>
      <w:lang w:eastAsia="es-ES"/>
    </w:rPr>
  </w:style>
  <w:style w:type="character" w:styleId="Ttulo6Car" w:customStyle="1">
    <w:name w:val="Título 6 Car"/>
    <w:basedOn w:val="DefaultParagraphFont"/>
    <w:link w:val="Ttulo6"/>
    <w:rsid w:val="002e2f1a"/>
    <w:rPr>
      <w:rFonts w:ascii="Times New Roman" w:hAnsi="Times New Roman" w:eastAsia="Times New Roman" w:cs="Times New Roman"/>
      <w:b/>
      <w:color w:val="000000"/>
      <w:sz w:val="28"/>
      <w:u w:val="single" w:color="000000"/>
      <w:lang w:eastAsia="es-ES"/>
    </w:rPr>
  </w:style>
  <w:style w:type="character" w:styleId="ListLabel1">
    <w:name w:val="ListLabel 1"/>
    <w:rPr>
      <w:rFonts w:eastAsia="Times New Roman" w:cs="Times New Roman"/>
      <w:b w:val="false"/>
      <w:i w:val="false"/>
      <w:strike w:val="false"/>
      <w:dstrike w:val="false"/>
      <w:color w:val="000000"/>
      <w:position w:val="0"/>
      <w:sz w:val="24"/>
      <w:sz w:val="24"/>
      <w:szCs w:val="24"/>
      <w:u w:val="none" w:color="000000"/>
      <w:shd w:fill="FFFFFF" w:val="clear"/>
      <w:vertAlign w:val="baseline"/>
    </w:rPr>
  </w:style>
  <w:style w:type="character" w:styleId="ListLabel2">
    <w:name w:val="ListLabel 2"/>
    <w:rPr>
      <w:rFonts w:eastAsia="Times New Roman" w:cs="Times New Roman"/>
      <w:b w:val="false"/>
      <w:i/>
      <w:iCs/>
      <w:strike w:val="false"/>
      <w:dstrike w:val="false"/>
      <w:color w:val="000000"/>
      <w:position w:val="0"/>
      <w:sz w:val="30"/>
      <w:sz w:val="30"/>
      <w:szCs w:val="30"/>
      <w:u w:val="single" w:color="000000"/>
      <w:shd w:fill="FFFFFF" w:val="clear"/>
      <w:vertAlign w:val="baseline"/>
    </w:rPr>
  </w:style>
  <w:style w:type="paragraph" w:styleId="Encabezado">
    <w:name w:val="Encabezado"/>
    <w:basedOn w:val="Normal"/>
    <w:next w:val="Cuerpodetexto"/>
    <w:pPr>
      <w:keepNext/>
      <w:spacing w:before="240" w:after="120"/>
    </w:pPr>
    <w:rPr>
      <w:rFonts w:ascii="Liberation Sans" w:hAnsi="Liberation Sans" w:eastAsia="WenQuanYi Zen Hei"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2e2f1a"/>
    <w:pPr>
      <w:spacing w:lineRule="auto" w:line="247" w:before="0" w:after="3"/>
      <w:ind w:left="720" w:hanging="10"/>
      <w:contextualSpacing/>
      <w:jc w:val="both"/>
    </w:pPr>
    <w:rPr>
      <w:rFonts w:ascii="Times New Roman" w:hAnsi="Times New Roman" w:eastAsia="Times New Roman" w:cs="Times New Roman"/>
      <w:color w:val="000000"/>
      <w:sz w:val="24"/>
      <w:lang w:eastAsia="es-ES"/>
    </w:rPr>
  </w:style>
  <w:style w:type="numbering" w:styleId="NoList" w:default="1">
    <w:name w:val="No List"/>
    <w:uiPriority w:val="99"/>
    <w:semiHidden/>
    <w:unhideWhenUsed/>
  </w:style>
  <w:style w:type="numbering" w:styleId="Sinlista1" w:customStyle="1">
    <w:name w:val="Sin lista1"/>
    <w:uiPriority w:val="99"/>
    <w:semiHidden/>
    <w:unhideWhenUsed/>
    <w:rsid w:val="002e2f1a"/>
  </w:style>
  <w:style w:type="numbering" w:styleId="Sinlista2" w:customStyle="1">
    <w:name w:val="Sin lista2"/>
    <w:uiPriority w:val="99"/>
    <w:semiHidden/>
    <w:unhideWhenUsed/>
    <w:rsid w:val="00571315"/>
  </w:style>
  <w:style w:type="numbering" w:styleId="Sinlista3" w:customStyle="1">
    <w:name w:val="Sin lista3"/>
    <w:uiPriority w:val="99"/>
    <w:semiHidden/>
    <w:unhideWhenUsed/>
    <w:rsid w:val="00571315"/>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customStyle="1" w:styleId="TableGrid">
    <w:name w:val="TableGrid"/>
    <w:rsid w:val="0012205c"/>
    <w:pPr>
      <w:spacing w:lineRule="auto" w:line="240" w:after="0"/>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2e2f1a"/>
    <w:pPr>
      <w:spacing w:lineRule="auto" w:line="240" w:after="0"/>
    </w:pPr>
    <w:rPr>
      <w:rFonts w:eastAsiaTheme="minorEastAsia"/>
      <w:lang w:eastAsia="es-E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aconcuadrcula1">
    <w:name w:val="Tabla con cuadrícula1"/>
    <w:basedOn w:val="Tablanormal"/>
    <w:uiPriority w:val="39"/>
    <w:rsid w:val="00571315"/>
    <w:pPr>
      <w:spacing w:lineRule="auto" w:line="240" w:after="0"/>
    </w:pPr>
    <w:rPr>
      <w:rFonts w:eastAsiaTheme="minorEastAsia"/>
      <w:lang w:eastAsia="es-E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1">
    <w:name w:val="TableGrid1"/>
    <w:rsid w:val="00571315"/>
    <w:pPr>
      <w:spacing w:lineRule="auto" w:line="240" w:after="0"/>
    </w:pPr>
    <w:rPr>
      <w:rFonts w:eastAsiaTheme="minorEastAsia"/>
      <w:lang w:eastAsia="es-ES"/>
    </w:rPr>
    <w:tblPr>
      <w:tblCellMar>
        <w:top w:w="0" w:type="dxa"/>
        <w:left w:w="0" w:type="dxa"/>
        <w:bottom w:w="0" w:type="dxa"/>
        <w:right w:w="0" w:type="dxa"/>
      </w:tblCellMar>
    </w:tblPr>
  </w:style>
  <w:style w:type="table" w:customStyle="1" w:styleId="Tablaconcuadrcula2">
    <w:name w:val="Tabla con cuadrícula2"/>
    <w:basedOn w:val="Tablanormal"/>
    <w:uiPriority w:val="39"/>
    <w:rsid w:val="00571315"/>
    <w:pPr>
      <w:spacing w:lineRule="auto" w:line="240" w:after="0"/>
    </w:pPr>
    <w:rPr>
      <w:rFonts w:eastAsiaTheme="minorEastAsia"/>
      <w:lang w:eastAsia="es-E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2">
    <w:name w:val="TableGrid2"/>
    <w:rsid w:val="00571315"/>
    <w:pPr>
      <w:spacing w:lineRule="auto" w:line="240" w:after="0"/>
    </w:pPr>
    <w:rPr>
      <w:rFonts w:eastAsiaTheme="minorEastAsia"/>
      <w:lang w:eastAsia="es-ES"/>
    </w:rPr>
    <w:tblPr>
      <w:tblCellMar>
        <w:top w:w="0" w:type="dxa"/>
        <w:left w:w="0" w:type="dxa"/>
        <w:bottom w:w="0" w:type="dxa"/>
        <w:right w:w="0" w:type="dxa"/>
      </w:tblCellMar>
    </w:tblPr>
  </w:style>
  <w:style w:type="table" w:customStyle="1" w:styleId="Tablaconcuadrcula3">
    <w:name w:val="Tabla con cuadrícula3"/>
    <w:basedOn w:val="Tablanormal"/>
    <w:uiPriority w:val="39"/>
    <w:rsid w:val="00571315"/>
    <w:pPr>
      <w:spacing w:lineRule="auto" w:line="240" w:after="0"/>
    </w:pPr>
    <w:rPr>
      <w:rFonts w:eastAsiaTheme="minorEastAsia"/>
      <w:lang w:eastAsia="es-E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LibreOffice/4.3.3.2$Linux_X86_64 LibreOffice_project/430m0$Build-2</Application>
  <Paragraphs>396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2016-11-10T18:32:00Z</dcterms:created>
  <dc:creator>USUARIO</dc:creator>
  <dc:language>es-ES</dc:language>
  <cp:lastModifiedBy>USUARIO</cp:lastModifiedBy>
  <dcterms:modified xsi:type="dcterms:W3CDTF">2016-11-15T22:04:00Z</dcterms:modified>
  <cp:revision>4</cp:revision>
</cp:coreProperties>
</file>