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276"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2">
      <w:pPr>
        <w:spacing w:after="200" w:line="276" w:lineRule="auto"/>
        <w:ind w:left="360" w:firstLine="0"/>
        <w:jc w:val="center"/>
        <w:rPr>
          <w:rFonts w:ascii="Arial" w:cs="Arial" w:eastAsia="Arial" w:hAnsi="Arial"/>
          <w:b w:val="1"/>
          <w:sz w:val="28"/>
          <w:szCs w:val="28"/>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5702300</wp:posOffset>
                </wp:positionH>
                <wp:positionV relativeFrom="paragraph">
                  <wp:posOffset>-165099</wp:posOffset>
                </wp:positionV>
                <wp:extent cx="508000" cy="7590790"/>
                <wp:effectExtent b="0" l="0" r="0" t="0"/>
                <wp:wrapNone/>
                <wp:docPr id="1" name=""/>
                <a:graphic>
                  <a:graphicData uri="http://schemas.microsoft.com/office/word/2010/wordprocessingShape">
                    <wps:wsp>
                      <wps:cNvSpPr/>
                      <wps:cNvPr id="2" name="Shape 2"/>
                      <wps:spPr>
                        <a:xfrm>
                          <a:off x="5117400" y="10005"/>
                          <a:ext cx="457200" cy="7539990"/>
                        </a:xfrm>
                        <a:prstGeom prst="rect">
                          <a:avLst/>
                        </a:prstGeom>
                        <a:solidFill>
                          <a:srgbClr val="FF6600"/>
                        </a:solidFill>
                        <a:ln cap="flat" cmpd="sng" w="25400">
                          <a:solidFill>
                            <a:srgbClr val="FF6600"/>
                          </a:solidFill>
                          <a:prstDash val="solid"/>
                          <a:round/>
                          <a:headEnd len="sm" w="sm" type="none"/>
                          <a:tailEnd len="sm" w="sm" type="none"/>
                        </a:ln>
                      </wps:spPr>
                      <wps:txbx>
                        <w:txbxContent>
                          <w:p w:rsidR="00000000" w:rsidDel="00000000" w:rsidP="00000000" w:rsidRDefault="00000000" w:rsidRPr="00000000">
                            <w:pPr>
                              <w:spacing w:after="160" w:before="0" w:line="258.99999618530273"/>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5702300</wp:posOffset>
                </wp:positionH>
                <wp:positionV relativeFrom="paragraph">
                  <wp:posOffset>-165099</wp:posOffset>
                </wp:positionV>
                <wp:extent cx="508000" cy="7590790"/>
                <wp:effectExtent b="0" l="0" r="0" t="0"/>
                <wp:wrapNone/>
                <wp:docPr id="1" name="image4.png"/>
                <a:graphic>
                  <a:graphicData uri="http://schemas.openxmlformats.org/drawingml/2006/picture">
                    <pic:pic>
                      <pic:nvPicPr>
                        <pic:cNvPr id="0" name="image4.png"/>
                        <pic:cNvPicPr preferRelativeResize="0"/>
                      </pic:nvPicPr>
                      <pic:blipFill>
                        <a:blip r:embed="rId6"/>
                        <a:srcRect/>
                        <a:stretch>
                          <a:fillRect/>
                        </a:stretch>
                      </pic:blipFill>
                      <pic:spPr>
                        <a:xfrm>
                          <a:off x="0" y="0"/>
                          <a:ext cx="508000" cy="759079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-425448</wp:posOffset>
            </wp:positionH>
            <wp:positionV relativeFrom="paragraph">
              <wp:posOffset>195580</wp:posOffset>
            </wp:positionV>
            <wp:extent cx="2673985" cy="1358900"/>
            <wp:effectExtent b="0" l="0" r="0" t="0"/>
            <wp:wrapSquare wrapText="bothSides" distB="0" distT="0" distL="114300" distR="114300"/>
            <wp:docPr descr="Texto&#10;&#10;Descripción generada automáticamente" id="5" name="image2.png"/>
            <a:graphic>
              <a:graphicData uri="http://schemas.openxmlformats.org/drawingml/2006/picture">
                <pic:pic>
                  <pic:nvPicPr>
                    <pic:cNvPr descr="Texto&#10;&#10;Descripción generada automáticamente" id="0" name="image2.png"/>
                    <pic:cNvPicPr preferRelativeResize="0"/>
                  </pic:nvPicPr>
                  <pic:blipFill>
                    <a:blip r:embed="rId7"/>
                    <a:srcRect b="0" l="0" r="0" t="0"/>
                    <a:stretch>
                      <a:fillRect/>
                    </a:stretch>
                  </pic:blipFill>
                  <pic:spPr>
                    <a:xfrm>
                      <a:off x="0" y="0"/>
                      <a:ext cx="2673985" cy="1358900"/>
                    </a:xfrm>
                    <a:prstGeom prst="rect"/>
                    <a:ln/>
                  </pic:spPr>
                </pic:pic>
              </a:graphicData>
            </a:graphic>
          </wp:anchor>
        </w:drawing>
      </w:r>
    </w:p>
    <w:p w:rsidR="00000000" w:rsidDel="00000000" w:rsidP="00000000" w:rsidRDefault="00000000" w:rsidRPr="00000000" w14:paraId="00000003">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4">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5">
      <w:pPr>
        <w:spacing w:after="200" w:line="276" w:lineRule="auto"/>
        <w:rPr>
          <w:rFonts w:ascii="Calibri" w:cs="Calibri" w:eastAsia="Calibri" w:hAnsi="Calibri"/>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2844800</wp:posOffset>
                </wp:positionH>
                <wp:positionV relativeFrom="paragraph">
                  <wp:posOffset>-1536699</wp:posOffset>
                </wp:positionV>
                <wp:extent cx="3172194" cy="4320728"/>
                <wp:effectExtent b="0" l="0" r="0" t="0"/>
                <wp:wrapNone/>
                <wp:docPr id="2" name=""/>
                <a:graphic>
                  <a:graphicData uri="http://schemas.microsoft.com/office/word/2010/wordprocessingShape">
                    <wps:wsp>
                      <wps:cNvSpPr/>
                      <wps:cNvPr id="3" name="Shape 3"/>
                      <wps:spPr>
                        <a:xfrm rot="3581542">
                          <a:off x="3154321" y="3266831"/>
                          <a:ext cx="4383358" cy="1026339"/>
                        </a:xfrm>
                        <a:prstGeom prst="rect">
                          <a:avLst/>
                        </a:prstGeom>
                        <a:solidFill>
                          <a:srgbClr val="FF6600"/>
                        </a:solidFill>
                        <a:ln cap="flat" cmpd="sng" w="25400">
                          <a:solidFill>
                            <a:srgbClr val="FF6600"/>
                          </a:solidFill>
                          <a:prstDash val="solid"/>
                          <a:round/>
                          <a:headEnd len="sm" w="sm" type="none"/>
                          <a:tailEnd len="sm" w="sm" type="none"/>
                        </a:ln>
                        <a:effectLst>
                          <a:reflection blurRad="0" dir="0" dist="0" endA="300" endPos="90000" fadeDir="5400000" kx="0" rotWithShape="0" algn="bl" stA="50000" stPos="0" sy="-100000" ky="0"/>
                        </a:effectLst>
                      </wps:spPr>
                      <wps:txbx>
                        <w:txbxContent>
                          <w:p w:rsidR="00000000" w:rsidDel="00000000" w:rsidP="00000000" w:rsidRDefault="00000000" w:rsidRPr="00000000">
                            <w:pPr>
                              <w:spacing w:after="160" w:before="0" w:line="258.99999618530273"/>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2844800</wp:posOffset>
                </wp:positionH>
                <wp:positionV relativeFrom="paragraph">
                  <wp:posOffset>-1536699</wp:posOffset>
                </wp:positionV>
                <wp:extent cx="3172194" cy="4320728"/>
                <wp:effectExtent b="0" l="0" r="0" t="0"/>
                <wp:wrapNone/>
                <wp:docPr id="2" name="image5.png"/>
                <a:graphic>
                  <a:graphicData uri="http://schemas.openxmlformats.org/drawingml/2006/picture">
                    <pic:pic>
                      <pic:nvPicPr>
                        <pic:cNvPr id="0" name="image5.png"/>
                        <pic:cNvPicPr preferRelativeResize="0"/>
                      </pic:nvPicPr>
                      <pic:blipFill>
                        <a:blip r:embed="rId8"/>
                        <a:srcRect/>
                        <a:stretch>
                          <a:fillRect/>
                        </a:stretch>
                      </pic:blipFill>
                      <pic:spPr>
                        <a:xfrm>
                          <a:off x="0" y="0"/>
                          <a:ext cx="3172194" cy="4320728"/>
                        </a:xfrm>
                        <a:prstGeom prst="rect"/>
                        <a:ln/>
                      </pic:spPr>
                    </pic:pic>
                  </a:graphicData>
                </a:graphic>
              </wp:anchor>
            </w:drawing>
          </mc:Fallback>
        </mc:AlternateContent>
      </w:r>
    </w:p>
    <w:p w:rsidR="00000000" w:rsidDel="00000000" w:rsidP="00000000" w:rsidRDefault="00000000" w:rsidRPr="00000000" w14:paraId="00000006">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7">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8">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9">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A">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B">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0C">
      <w:pPr>
        <w:spacing w:after="200" w:line="276" w:lineRule="auto"/>
        <w:ind w:right="849"/>
        <w:jc w:val="center"/>
        <w:rPr>
          <w:rFonts w:ascii="Arial" w:cs="Arial" w:eastAsia="Arial" w:hAnsi="Arial"/>
          <w:b w:val="1"/>
          <w:color w:val="fffefd"/>
          <w:sz w:val="44"/>
          <w:szCs w:val="44"/>
        </w:rPr>
      </w:pPr>
      <w:r w:rsidDel="00000000" w:rsidR="00000000" w:rsidRPr="00000000">
        <w:rPr>
          <w:rFonts w:ascii="Arial" w:cs="Arial" w:eastAsia="Arial" w:hAnsi="Arial"/>
          <w:b w:val="1"/>
          <w:color w:val="ff6600"/>
          <w:sz w:val="40"/>
          <w:szCs w:val="40"/>
          <w:rtl w:val="0"/>
        </w:rPr>
        <w:t xml:space="preserve">PROGRAMACIÓN CURSO 2021-2022</w:t>
      </w:r>
      <w:r w:rsidDel="00000000" w:rsidR="00000000" w:rsidRPr="00000000">
        <w:rPr>
          <w:rtl w:val="0"/>
        </w:rPr>
      </w:r>
    </w:p>
    <w:p w:rsidR="00000000" w:rsidDel="00000000" w:rsidP="00000000" w:rsidRDefault="00000000" w:rsidRPr="00000000" w14:paraId="0000000D">
      <w:pPr>
        <w:spacing w:after="280" w:line="240" w:lineRule="auto"/>
        <w:ind w:right="1557"/>
        <w:rPr>
          <w:rFonts w:ascii="Arial" w:cs="Arial" w:eastAsia="Arial" w:hAnsi="Arial"/>
          <w:b w:val="1"/>
          <w:color w:val="ff6600"/>
          <w:sz w:val="28"/>
          <w:szCs w:val="28"/>
        </w:rPr>
      </w:pPr>
      <w:r w:rsidDel="00000000" w:rsidR="00000000" w:rsidRPr="00000000">
        <w:rPr>
          <w:rFonts w:ascii="Arial" w:cs="Arial" w:eastAsia="Arial" w:hAnsi="Arial"/>
          <w:b w:val="1"/>
          <w:color w:val="ff6600"/>
          <w:sz w:val="28"/>
          <w:szCs w:val="28"/>
          <w:rtl w:val="0"/>
        </w:rPr>
        <w:t xml:space="preserve">MÓDULO:</w:t>
      </w:r>
    </w:p>
    <w:p w:rsidR="00000000" w:rsidDel="00000000" w:rsidP="00000000" w:rsidRDefault="00000000" w:rsidRPr="00000000" w14:paraId="0000000E">
      <w:pPr>
        <w:spacing w:after="280" w:line="240" w:lineRule="auto"/>
        <w:ind w:right="1557"/>
        <w:rPr>
          <w:rFonts w:ascii="Arial" w:cs="Arial" w:eastAsia="Arial" w:hAnsi="Arial"/>
          <w:sz w:val="24"/>
          <w:szCs w:val="24"/>
        </w:rPr>
      </w:pPr>
      <w:r w:rsidDel="00000000" w:rsidR="00000000" w:rsidRPr="00000000">
        <w:rPr>
          <w:rFonts w:ascii="Arial" w:cs="Arial" w:eastAsia="Arial" w:hAnsi="Arial"/>
          <w:b w:val="1"/>
          <w:color w:val="ff6600"/>
          <w:sz w:val="28"/>
          <w:szCs w:val="28"/>
          <w:rtl w:val="0"/>
        </w:rPr>
        <w:t xml:space="preserve"> </w:t>
      </w:r>
      <w:r w:rsidDel="00000000" w:rsidR="00000000" w:rsidRPr="00000000">
        <w:rPr>
          <w:rFonts w:ascii="Arial" w:cs="Arial" w:eastAsia="Arial" w:hAnsi="Arial"/>
          <w:b w:val="1"/>
          <w:sz w:val="24"/>
          <w:szCs w:val="24"/>
          <w:rtl w:val="0"/>
        </w:rPr>
        <w:t xml:space="preserve">OPERACIONES ADMINISTRATIVAS DE  COMPRAVENTA</w:t>
      </w:r>
      <w:r w:rsidDel="00000000" w:rsidR="00000000" w:rsidRPr="00000000">
        <w:rPr>
          <w:rtl w:val="0"/>
        </w:rPr>
      </w:r>
    </w:p>
    <w:p w:rsidR="00000000" w:rsidDel="00000000" w:rsidP="00000000" w:rsidRDefault="00000000" w:rsidRPr="00000000" w14:paraId="0000000F">
      <w:pPr>
        <w:spacing w:after="280" w:line="240" w:lineRule="auto"/>
        <w:ind w:left="1418" w:right="1557" w:firstLine="0"/>
        <w:rPr>
          <w:rFonts w:ascii="Arial" w:cs="Arial" w:eastAsia="Arial" w:hAnsi="Arial"/>
          <w:sz w:val="24"/>
          <w:szCs w:val="24"/>
        </w:rPr>
      </w:pPr>
      <w:r w:rsidDel="00000000" w:rsidR="00000000" w:rsidRPr="00000000">
        <w:rPr>
          <w:rFonts w:ascii="Arial" w:cs="Arial" w:eastAsia="Arial" w:hAnsi="Arial"/>
          <w:sz w:val="24"/>
          <w:szCs w:val="24"/>
          <w:rtl w:val="0"/>
        </w:rPr>
        <w:t xml:space="preserve">192 horas (6 semanales) / 186 horas reales </w:t>
      </w:r>
    </w:p>
    <w:p w:rsidR="00000000" w:rsidDel="00000000" w:rsidP="00000000" w:rsidRDefault="00000000" w:rsidRPr="00000000" w14:paraId="00000010">
      <w:pPr>
        <w:spacing w:after="280" w:line="240" w:lineRule="auto"/>
        <w:ind w:right="310"/>
        <w:rPr>
          <w:rFonts w:ascii="Arial" w:cs="Arial" w:eastAsia="Arial" w:hAnsi="Arial"/>
          <w:sz w:val="28"/>
          <w:szCs w:val="28"/>
        </w:rPr>
      </w:pPr>
      <w:r w:rsidDel="00000000" w:rsidR="00000000" w:rsidRPr="00000000">
        <w:rPr>
          <w:rFonts w:ascii="Arial" w:cs="Arial" w:eastAsia="Arial" w:hAnsi="Arial"/>
          <w:b w:val="1"/>
          <w:color w:val="ff6600"/>
          <w:sz w:val="28"/>
          <w:szCs w:val="28"/>
          <w:rtl w:val="0"/>
        </w:rPr>
        <w:t xml:space="preserve">GRUPO: </w:t>
      </w:r>
      <w:r w:rsidDel="00000000" w:rsidR="00000000" w:rsidRPr="00000000">
        <w:rPr>
          <w:rFonts w:ascii="Arial" w:cs="Arial" w:eastAsia="Arial" w:hAnsi="Arial"/>
          <w:sz w:val="24"/>
          <w:szCs w:val="24"/>
          <w:rtl w:val="0"/>
        </w:rPr>
        <w:t xml:space="preserve">1º CURSO CICLO GRADO MEDIO - GESTIÓN ADMINISTRATIVA</w:t>
      </w:r>
      <w:r w:rsidDel="00000000" w:rsidR="00000000" w:rsidRPr="00000000">
        <w:rPr>
          <w:rtl w:val="0"/>
        </w:rPr>
      </w:r>
    </w:p>
    <w:p w:rsidR="00000000" w:rsidDel="00000000" w:rsidP="00000000" w:rsidRDefault="00000000" w:rsidRPr="00000000" w14:paraId="00000011">
      <w:pPr>
        <w:spacing w:after="280" w:line="240" w:lineRule="auto"/>
        <w:ind w:right="1557"/>
        <w:rPr>
          <w:rFonts w:ascii="Arial" w:cs="Arial" w:eastAsia="Arial" w:hAnsi="Arial"/>
          <w:sz w:val="24"/>
          <w:szCs w:val="24"/>
        </w:rPr>
      </w:pPr>
      <w:r w:rsidDel="00000000" w:rsidR="00000000" w:rsidRPr="00000000">
        <w:rPr>
          <w:rFonts w:ascii="Arial" w:cs="Arial" w:eastAsia="Arial" w:hAnsi="Arial"/>
          <w:b w:val="1"/>
          <w:color w:val="ff6600"/>
          <w:sz w:val="28"/>
          <w:szCs w:val="28"/>
          <w:rtl w:val="0"/>
        </w:rPr>
        <w:t xml:space="preserve">PROFESORA: </w:t>
      </w:r>
      <w:r w:rsidDel="00000000" w:rsidR="00000000" w:rsidRPr="00000000">
        <w:rPr>
          <w:rFonts w:ascii="Arial" w:cs="Arial" w:eastAsia="Arial" w:hAnsi="Arial"/>
          <w:b w:val="1"/>
          <w:color w:val="000000"/>
          <w:sz w:val="28"/>
          <w:szCs w:val="28"/>
          <w:rtl w:val="0"/>
        </w:rPr>
        <w:t xml:space="preserve">Mª DE LAS MERCEDES LÓPEZ HURTADO</w:t>
      </w:r>
      <w:r w:rsidDel="00000000" w:rsidR="00000000" w:rsidRPr="00000000">
        <w:rPr>
          <w:rtl w:val="0"/>
        </w:rPr>
      </w:r>
    </w:p>
    <w:p w:rsidR="00000000" w:rsidDel="00000000" w:rsidP="00000000" w:rsidRDefault="00000000" w:rsidRPr="00000000" w14:paraId="00000012">
      <w:pPr>
        <w:spacing w:after="200" w:line="276" w:lineRule="auto"/>
        <w:rPr>
          <w:rFonts w:ascii="Calibri" w:cs="Calibri" w:eastAsia="Calibri" w:hAnsi="Calibri"/>
        </w:rPr>
      </w:pPr>
      <w:r w:rsidDel="00000000" w:rsidR="00000000" w:rsidRPr="00000000">
        <w:rPr>
          <w:rtl w:val="0"/>
        </w:rPr>
      </w:r>
      <w:r w:rsidDel="00000000" w:rsidR="00000000" w:rsidRPr="00000000">
        <mc:AlternateContent>
          <mc:Choice Requires="wpg">
            <w:drawing>
              <wp:anchor allowOverlap="1" behindDoc="0" distB="0" distT="0" distL="114935" distR="114935" hidden="0" layoutInCell="1" locked="0" relativeHeight="0" simplePos="0">
                <wp:simplePos x="0" y="0"/>
                <wp:positionH relativeFrom="column">
                  <wp:posOffset>-62864</wp:posOffset>
                </wp:positionH>
                <wp:positionV relativeFrom="paragraph">
                  <wp:posOffset>177800</wp:posOffset>
                </wp:positionV>
                <wp:extent cx="3583305" cy="1600200"/>
                <wp:effectExtent b="0" l="0" r="0" t="0"/>
                <wp:wrapNone/>
                <wp:docPr id="4" name=""/>
                <a:graphic>
                  <a:graphicData uri="http://schemas.microsoft.com/office/word/2010/wordprocessingShape">
                    <wps:wsp>
                      <wps:cNvSpPr/>
                      <wps:cNvPr id="5" name="Shape 5"/>
                      <wps:spPr>
                        <a:xfrm>
                          <a:off x="3559110" y="2984663"/>
                          <a:ext cx="3573780" cy="1590675"/>
                        </a:xfrm>
                        <a:prstGeom prst="rect">
                          <a:avLst/>
                        </a:prstGeom>
                        <a:solidFill>
                          <a:srgbClr val="FFFFFF"/>
                        </a:solid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Gill Sans" w:cs="Gill Sans" w:eastAsia="Gill Sans" w:hAnsi="Gill Sans"/>
                                <w:b w:val="0"/>
                                <w:i w:val="0"/>
                                <w:smallCaps w:val="0"/>
                                <w:strike w:val="0"/>
                                <w:color w:val="76923c"/>
                                <w:sz w:val="24"/>
                                <w:vertAlign w:val="baseline"/>
                              </w:rPr>
                              <w:t xml:space="preserve">Avda España, 50</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Gill Sans" w:cs="Gill Sans" w:eastAsia="Gill Sans" w:hAnsi="Gill Sans"/>
                                <w:b w:val="0"/>
                                <w:i w:val="0"/>
                                <w:smallCaps w:val="0"/>
                                <w:strike w:val="0"/>
                                <w:color w:val="76923c"/>
                                <w:sz w:val="24"/>
                                <w:vertAlign w:val="baseline"/>
                              </w:rPr>
                            </w:r>
                            <w:r w:rsidDel="00000000" w:rsidR="00000000" w:rsidRPr="00000000">
                              <w:rPr>
                                <w:rFonts w:ascii="Gill Sans" w:cs="Gill Sans" w:eastAsia="Gill Sans" w:hAnsi="Gill Sans"/>
                                <w:b w:val="0"/>
                                <w:i w:val="0"/>
                                <w:smallCaps w:val="0"/>
                                <w:strike w:val="0"/>
                                <w:color w:val="76923c"/>
                                <w:sz w:val="24"/>
                                <w:vertAlign w:val="baseline"/>
                              </w:rPr>
                              <w:t xml:space="preserve">06340 FREGENAL DE LA SIERRA</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Gill Sans" w:cs="Gill Sans" w:eastAsia="Gill Sans" w:hAnsi="Gill Sans"/>
                                <w:b w:val="0"/>
                                <w:i w:val="0"/>
                                <w:smallCaps w:val="0"/>
                                <w:strike w:val="0"/>
                                <w:color w:val="76923c"/>
                                <w:sz w:val="24"/>
                                <w:vertAlign w:val="baseline"/>
                              </w:rPr>
                            </w:r>
                            <w:r w:rsidDel="00000000" w:rsidR="00000000" w:rsidRPr="00000000">
                              <w:rPr>
                                <w:rFonts w:ascii="Gill Sans" w:cs="Gill Sans" w:eastAsia="Gill Sans" w:hAnsi="Gill Sans"/>
                                <w:b w:val="0"/>
                                <w:i w:val="0"/>
                                <w:smallCaps w:val="0"/>
                                <w:strike w:val="0"/>
                                <w:color w:val="76923c"/>
                                <w:sz w:val="24"/>
                                <w:vertAlign w:val="baseline"/>
                              </w:rPr>
                              <w:t xml:space="preserve">Teléfono: 924 02 24 44 / 924 02 24 46. Fax: 924 02 24 45</w:t>
                            </w:r>
                          </w:p>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Gill Sans" w:cs="Gill Sans" w:eastAsia="Gill Sans" w:hAnsi="Gill Sans"/>
                                <w:b w:val="0"/>
                                <w:i w:val="0"/>
                                <w:smallCaps w:val="0"/>
                                <w:strike w:val="0"/>
                                <w:color w:val="76923c"/>
                                <w:sz w:val="24"/>
                                <w:vertAlign w:val="baseline"/>
                              </w:rPr>
                            </w:r>
                            <w:r w:rsidDel="00000000" w:rsidR="00000000" w:rsidRPr="00000000">
                              <w:rPr>
                                <w:rFonts w:ascii="Gill Sans" w:cs="Gill Sans" w:eastAsia="Gill Sans" w:hAnsi="Gill Sans"/>
                                <w:b w:val="0"/>
                                <w:i w:val="0"/>
                                <w:smallCaps w:val="0"/>
                                <w:strike w:val="0"/>
                                <w:color w:val="76923c"/>
                                <w:sz w:val="24"/>
                                <w:vertAlign w:val="baseline"/>
                              </w:rPr>
                              <w:t xml:space="preserve">e-mail: ies.eugeniohermoso@edu.juntaex.es http://ieseugenhermoso.educarex.es</w:t>
                            </w:r>
                          </w:p>
                        </w:txbxContent>
                      </wps:txbx>
                      <wps:bodyPr anchorCtr="0" anchor="t" bIns="0" lIns="0" spcFirstLastPara="1" rIns="0" wrap="square" tIns="0">
                        <a:noAutofit/>
                      </wps:bodyPr>
                    </wps:wsp>
                  </a:graphicData>
                </a:graphic>
              </wp:anchor>
            </w:drawing>
          </mc:Choice>
          <mc:Fallback>
            <w:drawing>
              <wp:anchor allowOverlap="1" behindDoc="0" distB="0" distT="0" distL="114935" distR="114935" hidden="0" layoutInCell="1" locked="0" relativeHeight="0" simplePos="0">
                <wp:simplePos x="0" y="0"/>
                <wp:positionH relativeFrom="column">
                  <wp:posOffset>-62864</wp:posOffset>
                </wp:positionH>
                <wp:positionV relativeFrom="paragraph">
                  <wp:posOffset>177800</wp:posOffset>
                </wp:positionV>
                <wp:extent cx="3583305" cy="1600200"/>
                <wp:effectExtent b="0" l="0" r="0" t="0"/>
                <wp:wrapNone/>
                <wp:docPr id="4" name="image7.png"/>
                <a:graphic>
                  <a:graphicData uri="http://schemas.openxmlformats.org/drawingml/2006/picture">
                    <pic:pic>
                      <pic:nvPicPr>
                        <pic:cNvPr id="0" name="image7.png"/>
                        <pic:cNvPicPr preferRelativeResize="0"/>
                      </pic:nvPicPr>
                      <pic:blipFill>
                        <a:blip r:embed="rId9"/>
                        <a:srcRect/>
                        <a:stretch>
                          <a:fillRect/>
                        </a:stretch>
                      </pic:blipFill>
                      <pic:spPr>
                        <a:xfrm>
                          <a:off x="0" y="0"/>
                          <a:ext cx="3583305" cy="1600200"/>
                        </a:xfrm>
                        <a:prstGeom prst="rect"/>
                        <a:ln/>
                      </pic:spPr>
                    </pic:pic>
                  </a:graphicData>
                </a:graphic>
              </wp:anchor>
            </w:drawing>
          </mc:Fallback>
        </mc:AlternateContent>
      </w:r>
    </w:p>
    <w:p w:rsidR="00000000" w:rsidDel="00000000" w:rsidP="00000000" w:rsidRDefault="00000000" w:rsidRPr="00000000" w14:paraId="00000013">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14">
      <w:pPr>
        <w:spacing w:after="200" w:line="276" w:lineRule="auto"/>
        <w:rPr>
          <w:rFonts w:ascii="Calibri" w:cs="Calibri" w:eastAsia="Calibri" w:hAnsi="Calibri"/>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5295265</wp:posOffset>
            </wp:positionH>
            <wp:positionV relativeFrom="paragraph">
              <wp:posOffset>299085</wp:posOffset>
            </wp:positionV>
            <wp:extent cx="603250" cy="1013460"/>
            <wp:effectExtent b="0" l="0" r="0" t="0"/>
            <wp:wrapNone/>
            <wp:docPr id="7"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603250" cy="1013460"/>
                    </a:xfrm>
                    <a:prstGeom prst="rect"/>
                    <a:ln/>
                  </pic:spPr>
                </pic:pic>
              </a:graphicData>
            </a:graphic>
          </wp:anchor>
        </w:drawing>
      </w:r>
    </w:p>
    <w:p w:rsidR="00000000" w:rsidDel="00000000" w:rsidP="00000000" w:rsidRDefault="00000000" w:rsidRPr="00000000" w14:paraId="00000015">
      <w:pPr>
        <w:spacing w:after="200" w:line="276" w:lineRule="auto"/>
        <w:rPr>
          <w:rFonts w:ascii="Arial" w:cs="Arial" w:eastAsia="Arial" w:hAnsi="Arial"/>
          <w:b w:val="1"/>
          <w:color w:val="ff6600"/>
          <w:sz w:val="16"/>
          <w:szCs w:val="16"/>
        </w:rPr>
        <w:sectPr>
          <w:headerReference r:id="rId11" w:type="default"/>
          <w:footerReference r:id="rId12" w:type="default"/>
          <w:footerReference r:id="rId13" w:type="first"/>
          <w:pgSz w:h="16838" w:w="11906" w:orient="portrait"/>
          <w:pgMar w:bottom="1417" w:top="1276" w:left="1701" w:right="1106" w:header="567" w:footer="0"/>
          <w:pgNumType w:start="1"/>
        </w:sect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4154170</wp:posOffset>
            </wp:positionH>
            <wp:positionV relativeFrom="paragraph">
              <wp:posOffset>60960</wp:posOffset>
            </wp:positionV>
            <wp:extent cx="651510" cy="638810"/>
            <wp:effectExtent b="0" l="0" r="0" t="0"/>
            <wp:wrapNone/>
            <wp:docPr id="6" name="image3.png"/>
            <a:graphic>
              <a:graphicData uri="http://schemas.openxmlformats.org/drawingml/2006/picture">
                <pic:pic>
                  <pic:nvPicPr>
                    <pic:cNvPr id="0" name="image3.png"/>
                    <pic:cNvPicPr preferRelativeResize="0"/>
                  </pic:nvPicPr>
                  <pic:blipFill>
                    <a:blip r:embed="rId14"/>
                    <a:srcRect b="0" l="0" r="0" t="0"/>
                    <a:stretch>
                      <a:fillRect/>
                    </a:stretch>
                  </pic:blipFill>
                  <pic:spPr>
                    <a:xfrm>
                      <a:off x="0" y="0"/>
                      <a:ext cx="651510" cy="638810"/>
                    </a:xfrm>
                    <a:prstGeom prst="rect"/>
                    <a:ln/>
                  </pic:spPr>
                </pic:pic>
              </a:graphicData>
            </a:graphic>
          </wp:anchor>
        </w:drawing>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-203199</wp:posOffset>
                </wp:positionH>
                <wp:positionV relativeFrom="paragraph">
                  <wp:posOffset>10020300</wp:posOffset>
                </wp:positionV>
                <wp:extent cx="6397625" cy="449580"/>
                <wp:effectExtent b="0" l="0" r="0" t="0"/>
                <wp:wrapNone/>
                <wp:docPr id="3" name=""/>
                <a:graphic>
                  <a:graphicData uri="http://schemas.microsoft.com/office/word/2010/wordprocessingShape">
                    <wps:wsp>
                      <wps:cNvSpPr/>
                      <wps:cNvPr id="4" name="Shape 4"/>
                      <wps:spPr>
                        <a:xfrm>
                          <a:off x="2159888" y="3567910"/>
                          <a:ext cx="6372225" cy="424180"/>
                        </a:xfrm>
                        <a:prstGeom prst="rect">
                          <a:avLst/>
                        </a:prstGeom>
                        <a:solidFill>
                          <a:srgbClr val="FF6600"/>
                        </a:solidFill>
                        <a:ln cap="flat" cmpd="sng" w="25400">
                          <a:solidFill>
                            <a:srgbClr val="FF6600"/>
                          </a:solidFill>
                          <a:prstDash val="solid"/>
                          <a:round/>
                          <a:headEnd len="sm" w="sm" type="none"/>
                          <a:tailEnd len="sm" w="sm" type="none"/>
                        </a:ln>
                        <a:effectLst>
                          <a:reflection blurRad="0" dir="5400000" dist="50800" endA="300" endPos="90000" fadeDir="5400000" kx="0" rotWithShape="0" algn="bl" stA="50000" stPos="0" sy="-100000" ky="0"/>
                        </a:effectLst>
                      </wps:spPr>
                      <wps:txbx>
                        <w:txbxContent>
                          <w:p w:rsidR="00000000" w:rsidDel="00000000" w:rsidP="00000000" w:rsidRDefault="00000000" w:rsidRPr="00000000">
                            <w:pPr>
                              <w:spacing w:after="160" w:before="0" w:line="258.99999618530273"/>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-203199</wp:posOffset>
                </wp:positionH>
                <wp:positionV relativeFrom="paragraph">
                  <wp:posOffset>10020300</wp:posOffset>
                </wp:positionV>
                <wp:extent cx="6397625" cy="449580"/>
                <wp:effectExtent b="0" l="0" r="0" t="0"/>
                <wp:wrapNone/>
                <wp:docPr id="3" name="image6.png"/>
                <a:graphic>
                  <a:graphicData uri="http://schemas.openxmlformats.org/drawingml/2006/picture">
                    <pic:pic>
                      <pic:nvPicPr>
                        <pic:cNvPr id="0" name="image6.png"/>
                        <pic:cNvPicPr preferRelativeResize="0"/>
                      </pic:nvPicPr>
                      <pic:blipFill>
                        <a:blip r:embed="rId15"/>
                        <a:srcRect/>
                        <a:stretch>
                          <a:fillRect/>
                        </a:stretch>
                      </pic:blipFill>
                      <pic:spPr>
                        <a:xfrm>
                          <a:off x="0" y="0"/>
                          <a:ext cx="6397625" cy="449580"/>
                        </a:xfrm>
                        <a:prstGeom prst="rect"/>
                        <a:ln/>
                      </pic:spPr>
                    </pic:pic>
                  </a:graphicData>
                </a:graphic>
              </wp:anchor>
            </w:drawing>
          </mc:Fallback>
        </mc:AlternateContent>
      </w:r>
    </w:p>
    <w:p w:rsidR="00000000" w:rsidDel="00000000" w:rsidP="00000000" w:rsidRDefault="00000000" w:rsidRPr="00000000" w14:paraId="00000016">
      <w:pPr>
        <w:spacing w:after="0" w:line="240" w:lineRule="auto"/>
        <w:jc w:val="both"/>
        <w:rPr>
          <w:rFonts w:ascii="Arial" w:cs="Arial" w:eastAsia="Arial" w:hAnsi="Arial"/>
          <w:b w:val="1"/>
          <w:sz w:val="28"/>
          <w:szCs w:val="28"/>
        </w:rPr>
      </w:pPr>
      <w:r w:rsidDel="00000000" w:rsidR="00000000" w:rsidRPr="00000000">
        <w:rPr>
          <w:rFonts w:ascii="Arial" w:cs="Arial" w:eastAsia="Arial" w:hAnsi="Arial"/>
          <w:b w:val="1"/>
          <w:sz w:val="28"/>
          <w:szCs w:val="28"/>
          <w:rtl w:val="0"/>
        </w:rPr>
        <w:t xml:space="preserve">ÍNDICE</w:t>
      </w:r>
    </w:p>
    <w:p w:rsidR="00000000" w:rsidDel="00000000" w:rsidP="00000000" w:rsidRDefault="00000000" w:rsidRPr="00000000" w14:paraId="00000017">
      <w:pPr>
        <w:keepNext w:val="1"/>
        <w:keepLines w:val="1"/>
        <w:pBdr>
          <w:top w:space="0" w:sz="0" w:val="nil"/>
          <w:left w:space="0" w:sz="0" w:val="nil"/>
          <w:bottom w:space="0" w:sz="0" w:val="nil"/>
          <w:right w:space="0" w:sz="0" w:val="nil"/>
          <w:between w:space="0" w:sz="0" w:val="nil"/>
        </w:pBdr>
        <w:spacing w:after="0" w:before="240" w:lineRule="auto"/>
        <w:rPr>
          <w:rFonts w:ascii="Arial Narrow" w:cs="Arial Narrow" w:eastAsia="Arial Narrow" w:hAnsi="Arial Narrow"/>
          <w:color w:val="2f5496"/>
          <w:sz w:val="20"/>
          <w:szCs w:val="20"/>
        </w:rPr>
      </w:pP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18">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r w:rsidDel="00000000" w:rsidR="00000000" w:rsidRPr="00000000">
            <w:fldChar w:fldCharType="begin"/>
            <w:instrText xml:space="preserve"> TOC \h \u \z </w:instrText>
            <w:fldChar w:fldCharType="separate"/>
          </w:r>
          <w:hyperlink w:anchor="_gjdgxs">
            <w:r w:rsidDel="00000000" w:rsidR="00000000" w:rsidRPr="00000000">
              <w:rPr>
                <w:rFonts w:ascii="Arial" w:cs="Arial" w:eastAsia="Arial" w:hAnsi="Arial"/>
                <w:color w:val="000000"/>
                <w:rtl w:val="0"/>
              </w:rPr>
              <w:t xml:space="preserve">0.- INTRODUCCIÓN</w:t>
            </w:r>
          </w:hyperlink>
          <w:hyperlink w:anchor="_gjdgxs">
            <w:r w:rsidDel="00000000" w:rsidR="00000000" w:rsidRPr="00000000">
              <w:rPr>
                <w:rFonts w:ascii="Times New Roman" w:cs="Times New Roman" w:eastAsia="Times New Roman" w:hAnsi="Times New Roman"/>
                <w:color w:val="000000"/>
                <w:rtl w:val="0"/>
              </w:rPr>
              <w:tab/>
              <w:t xml:space="preserve">2</w:t>
            </w:r>
          </w:hyperlink>
          <w:r w:rsidDel="00000000" w:rsidR="00000000" w:rsidRPr="00000000">
            <w:rPr>
              <w:rtl w:val="0"/>
            </w:rPr>
          </w:r>
        </w:p>
        <w:p w:rsidR="00000000" w:rsidDel="00000000" w:rsidP="00000000" w:rsidRDefault="00000000" w:rsidRPr="00000000" w14:paraId="00000019">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30j0zll">
            <w:r w:rsidDel="00000000" w:rsidR="00000000" w:rsidRPr="00000000">
              <w:rPr>
                <w:rFonts w:ascii="Arial" w:cs="Arial" w:eastAsia="Arial" w:hAnsi="Arial"/>
                <w:color w:val="000000"/>
                <w:rtl w:val="0"/>
              </w:rPr>
              <w:t xml:space="preserve">1.- IDENTIFICACIÓN</w:t>
            </w:r>
          </w:hyperlink>
          <w:hyperlink w:anchor="_30j0zll">
            <w:r w:rsidDel="00000000" w:rsidR="00000000" w:rsidRPr="00000000">
              <w:rPr>
                <w:rFonts w:ascii="Times New Roman" w:cs="Times New Roman" w:eastAsia="Times New Roman" w:hAnsi="Times New Roman"/>
                <w:color w:val="000000"/>
                <w:rtl w:val="0"/>
              </w:rPr>
              <w:tab/>
              <w:t xml:space="preserve">3</w:t>
            </w:r>
          </w:hyperlink>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1fob9te">
            <w:r w:rsidDel="00000000" w:rsidR="00000000" w:rsidRPr="00000000">
              <w:rPr>
                <w:rFonts w:ascii="Arial" w:cs="Arial" w:eastAsia="Arial" w:hAnsi="Arial"/>
                <w:color w:val="000000"/>
                <w:rtl w:val="0"/>
              </w:rPr>
              <w:t xml:space="preserve">2.- PERFIL PROFESIONAL</w:t>
            </w:r>
          </w:hyperlink>
          <w:hyperlink w:anchor="_1fob9te">
            <w:r w:rsidDel="00000000" w:rsidR="00000000" w:rsidRPr="00000000">
              <w:rPr>
                <w:rFonts w:ascii="Times New Roman" w:cs="Times New Roman" w:eastAsia="Times New Roman" w:hAnsi="Times New Roman"/>
                <w:color w:val="000000"/>
                <w:rtl w:val="0"/>
              </w:rPr>
              <w:tab/>
              <w:t xml:space="preserve">3</w:t>
            </w:r>
          </w:hyperlink>
          <w:r w:rsidDel="00000000" w:rsidR="00000000" w:rsidRPr="00000000">
            <w:rPr>
              <w:rtl w:val="0"/>
            </w:rPr>
          </w:r>
        </w:p>
        <w:p w:rsidR="00000000" w:rsidDel="00000000" w:rsidP="00000000" w:rsidRDefault="00000000" w:rsidRPr="00000000" w14:paraId="0000001B">
          <w:pPr>
            <w:pBdr>
              <w:top w:space="0" w:sz="0" w:val="nil"/>
              <w:left w:space="0" w:sz="0" w:val="nil"/>
              <w:bottom w:space="0" w:sz="0" w:val="nil"/>
              <w:right w:space="0" w:sz="0" w:val="nil"/>
              <w:between w:space="0" w:sz="0" w:val="nil"/>
            </w:pBdr>
            <w:tabs>
              <w:tab w:val="right" w:pos="8494"/>
            </w:tabs>
            <w:spacing w:after="100" w:line="240" w:lineRule="auto"/>
            <w:ind w:left="240" w:firstLine="0"/>
            <w:rPr>
              <w:rFonts w:ascii="Calibri" w:cs="Calibri" w:eastAsia="Calibri" w:hAnsi="Calibri"/>
              <w:color w:val="000000"/>
            </w:rPr>
          </w:pPr>
          <w:hyperlink w:anchor="_3znysh7">
            <w:r w:rsidDel="00000000" w:rsidR="00000000" w:rsidRPr="00000000">
              <w:rPr>
                <w:rFonts w:ascii="Arial" w:cs="Arial" w:eastAsia="Arial" w:hAnsi="Arial"/>
                <w:color w:val="000000"/>
                <w:rtl w:val="0"/>
              </w:rPr>
              <w:t xml:space="preserve">2.1.- COMPETENCIA GENERAL</w:t>
            </w:r>
          </w:hyperlink>
          <w:hyperlink w:anchor="_3znysh7">
            <w:r w:rsidDel="00000000" w:rsidR="00000000" w:rsidRPr="00000000">
              <w:rPr>
                <w:rFonts w:ascii="Times New Roman" w:cs="Times New Roman" w:eastAsia="Times New Roman" w:hAnsi="Times New Roman"/>
                <w:color w:val="000000"/>
                <w:rtl w:val="0"/>
              </w:rPr>
              <w:tab/>
              <w:t xml:space="preserve">3</w:t>
            </w:r>
          </w:hyperlink>
          <w:r w:rsidDel="00000000" w:rsidR="00000000" w:rsidRPr="00000000">
            <w:rPr>
              <w:rtl w:val="0"/>
            </w:rPr>
          </w:r>
        </w:p>
        <w:p w:rsidR="00000000" w:rsidDel="00000000" w:rsidP="00000000" w:rsidRDefault="00000000" w:rsidRPr="00000000" w14:paraId="0000001C">
          <w:pPr>
            <w:pBdr>
              <w:top w:space="0" w:sz="0" w:val="nil"/>
              <w:left w:space="0" w:sz="0" w:val="nil"/>
              <w:bottom w:space="0" w:sz="0" w:val="nil"/>
              <w:right w:space="0" w:sz="0" w:val="nil"/>
              <w:between w:space="0" w:sz="0" w:val="nil"/>
            </w:pBdr>
            <w:tabs>
              <w:tab w:val="right" w:pos="8494"/>
            </w:tabs>
            <w:spacing w:after="100" w:line="240" w:lineRule="auto"/>
            <w:ind w:left="240" w:firstLine="0"/>
            <w:rPr>
              <w:rFonts w:ascii="Calibri" w:cs="Calibri" w:eastAsia="Calibri" w:hAnsi="Calibri"/>
              <w:color w:val="000000"/>
            </w:rPr>
          </w:pPr>
          <w:hyperlink w:anchor="_2et92p0">
            <w:r w:rsidDel="00000000" w:rsidR="00000000" w:rsidRPr="00000000">
              <w:rPr>
                <w:rFonts w:ascii="Arial" w:cs="Arial" w:eastAsia="Arial" w:hAnsi="Arial"/>
                <w:color w:val="000000"/>
                <w:rtl w:val="0"/>
              </w:rPr>
              <w:t xml:space="preserve">2.2.- COMPETENCIAS PROFESIONALES, PERSONALES Y SOCIALES</w:t>
            </w:r>
          </w:hyperlink>
          <w:hyperlink w:anchor="_2et92p0">
            <w:r w:rsidDel="00000000" w:rsidR="00000000" w:rsidRPr="00000000">
              <w:rPr>
                <w:rFonts w:ascii="Times New Roman" w:cs="Times New Roman" w:eastAsia="Times New Roman" w:hAnsi="Times New Roman"/>
                <w:color w:val="000000"/>
                <w:rtl w:val="0"/>
              </w:rPr>
              <w:tab/>
              <w:t xml:space="preserve">4</w:t>
            </w:r>
          </w:hyperlink>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tabs>
              <w:tab w:val="right" w:pos="8494"/>
            </w:tabs>
            <w:spacing w:after="100" w:line="240" w:lineRule="auto"/>
            <w:ind w:left="240" w:firstLine="0"/>
            <w:rPr>
              <w:rFonts w:ascii="Calibri" w:cs="Calibri" w:eastAsia="Calibri" w:hAnsi="Calibri"/>
              <w:color w:val="000000"/>
            </w:rPr>
          </w:pPr>
          <w:hyperlink w:anchor="_tyjcwt">
            <w:r w:rsidDel="00000000" w:rsidR="00000000" w:rsidRPr="00000000">
              <w:rPr>
                <w:rFonts w:ascii="Arial" w:cs="Arial" w:eastAsia="Arial" w:hAnsi="Arial"/>
                <w:color w:val="000000"/>
                <w:rtl w:val="0"/>
              </w:rPr>
              <w:t xml:space="preserve">2.3.- RELACIÓN DE UNIDADES DE COMPETENCIA Y CUALIFICACIONES PROFESIONALES</w:t>
            </w:r>
          </w:hyperlink>
          <w:hyperlink w:anchor="_tyjcwt">
            <w:r w:rsidDel="00000000" w:rsidR="00000000" w:rsidRPr="00000000">
              <w:rPr>
                <w:rFonts w:ascii="Times New Roman" w:cs="Times New Roman" w:eastAsia="Times New Roman" w:hAnsi="Times New Roman"/>
                <w:color w:val="000000"/>
                <w:rtl w:val="0"/>
              </w:rPr>
              <w:tab/>
              <w:t xml:space="preserve">4</w:t>
            </w:r>
          </w:hyperlink>
          <w:r w:rsidDel="00000000" w:rsidR="00000000" w:rsidRPr="00000000">
            <w:rPr>
              <w:rtl w:val="0"/>
            </w:rPr>
          </w:r>
        </w:p>
        <w:p w:rsidR="00000000" w:rsidDel="00000000" w:rsidP="00000000" w:rsidRDefault="00000000" w:rsidRPr="00000000" w14:paraId="0000001E">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3dy6vkm">
            <w:r w:rsidDel="00000000" w:rsidR="00000000" w:rsidRPr="00000000">
              <w:rPr>
                <w:rFonts w:ascii="Arial" w:cs="Arial" w:eastAsia="Arial" w:hAnsi="Arial"/>
                <w:color w:val="000000"/>
                <w:rtl w:val="0"/>
              </w:rPr>
              <w:t xml:space="preserve">3.- OBJETIVOS GENERALES</w:t>
            </w:r>
          </w:hyperlink>
          <w:hyperlink w:anchor="_3dy6vkm">
            <w:r w:rsidDel="00000000" w:rsidR="00000000" w:rsidRPr="00000000">
              <w:rPr>
                <w:rFonts w:ascii="Times New Roman" w:cs="Times New Roman" w:eastAsia="Times New Roman" w:hAnsi="Times New Roman"/>
                <w:color w:val="000000"/>
                <w:rtl w:val="0"/>
              </w:rPr>
              <w:tab/>
              <w:t xml:space="preserve">5</w:t>
            </w:r>
          </w:hyperlink>
          <w:r w:rsidDel="00000000" w:rsidR="00000000" w:rsidRPr="00000000">
            <w:rPr>
              <w:rtl w:val="0"/>
            </w:rPr>
          </w:r>
        </w:p>
        <w:p w:rsidR="00000000" w:rsidDel="00000000" w:rsidP="00000000" w:rsidRDefault="00000000" w:rsidRPr="00000000" w14:paraId="0000001F">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1t3h5sf">
            <w:r w:rsidDel="00000000" w:rsidR="00000000" w:rsidRPr="00000000">
              <w:rPr>
                <w:rFonts w:ascii="Arial" w:cs="Arial" w:eastAsia="Arial" w:hAnsi="Arial"/>
                <w:color w:val="000000"/>
                <w:rtl w:val="0"/>
              </w:rPr>
              <w:t xml:space="preserve">4.- RESULTADOS DE APRENDIZAJE</w:t>
            </w:r>
          </w:hyperlink>
          <w:hyperlink w:anchor="_1t3h5sf">
            <w:r w:rsidDel="00000000" w:rsidR="00000000" w:rsidRPr="00000000">
              <w:rPr>
                <w:rFonts w:ascii="Times New Roman" w:cs="Times New Roman" w:eastAsia="Times New Roman" w:hAnsi="Times New Roman"/>
                <w:color w:val="000000"/>
                <w:rtl w:val="0"/>
              </w:rPr>
              <w:tab/>
              <w:t xml:space="preserve">5</w:t>
            </w:r>
          </w:hyperlink>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4d34og8">
            <w:r w:rsidDel="00000000" w:rsidR="00000000" w:rsidRPr="00000000">
              <w:rPr>
                <w:rFonts w:ascii="Arial" w:cs="Arial" w:eastAsia="Arial" w:hAnsi="Arial"/>
                <w:color w:val="000000"/>
                <w:rtl w:val="0"/>
              </w:rPr>
              <w:t xml:space="preserve">5.- CONTENIDOS</w:t>
            </w:r>
          </w:hyperlink>
          <w:hyperlink w:anchor="_4d34og8">
            <w:r w:rsidDel="00000000" w:rsidR="00000000" w:rsidRPr="00000000">
              <w:rPr>
                <w:rFonts w:ascii="Times New Roman" w:cs="Times New Roman" w:eastAsia="Times New Roman" w:hAnsi="Times New Roman"/>
                <w:color w:val="000000"/>
                <w:rtl w:val="0"/>
              </w:rPr>
              <w:tab/>
              <w:t xml:space="preserve">5</w:t>
            </w:r>
          </w:hyperlink>
          <w:r w:rsidDel="00000000" w:rsidR="00000000" w:rsidRPr="00000000">
            <w:rPr>
              <w:rtl w:val="0"/>
            </w:rPr>
          </w:r>
        </w:p>
        <w:p w:rsidR="00000000" w:rsidDel="00000000" w:rsidP="00000000" w:rsidRDefault="00000000" w:rsidRPr="00000000" w14:paraId="00000021">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2s8eyo1">
            <w:r w:rsidDel="00000000" w:rsidR="00000000" w:rsidRPr="00000000">
              <w:rPr>
                <w:rFonts w:ascii="Arial" w:cs="Arial" w:eastAsia="Arial" w:hAnsi="Arial"/>
                <w:color w:val="000000"/>
                <w:rtl w:val="0"/>
              </w:rPr>
              <w:t xml:space="preserve">5.1.- SECUENCIACIÓN Y TEMPORALIZACIÓN</w:t>
            </w:r>
          </w:hyperlink>
          <w:hyperlink w:anchor="_2s8eyo1">
            <w:r w:rsidDel="00000000" w:rsidR="00000000" w:rsidRPr="00000000">
              <w:rPr>
                <w:rFonts w:ascii="Times New Roman" w:cs="Times New Roman" w:eastAsia="Times New Roman" w:hAnsi="Times New Roman"/>
                <w:color w:val="000000"/>
                <w:rtl w:val="0"/>
              </w:rPr>
              <w:tab/>
              <w:t xml:space="preserve">6</w:t>
            </w:r>
          </w:hyperlink>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17dp8vu">
            <w:r w:rsidDel="00000000" w:rsidR="00000000" w:rsidRPr="00000000">
              <w:rPr>
                <w:rFonts w:ascii="Arial" w:cs="Arial" w:eastAsia="Arial" w:hAnsi="Arial"/>
                <w:color w:val="000000"/>
                <w:rtl w:val="0"/>
              </w:rPr>
              <w:t xml:space="preserve">5.2.- CONTENIDOS MÍNIMOS</w:t>
            </w:r>
          </w:hyperlink>
          <w:hyperlink w:anchor="_17dp8vu">
            <w:r w:rsidDel="00000000" w:rsidR="00000000" w:rsidRPr="00000000">
              <w:rPr>
                <w:rFonts w:ascii="Times New Roman" w:cs="Times New Roman" w:eastAsia="Times New Roman" w:hAnsi="Times New Roman"/>
                <w:color w:val="000000"/>
                <w:rtl w:val="0"/>
              </w:rPr>
              <w:tab/>
              <w:t xml:space="preserve">10</w:t>
            </w:r>
          </w:hyperlink>
          <w:r w:rsidDel="00000000" w:rsidR="00000000" w:rsidRPr="00000000">
            <w:rPr>
              <w:rtl w:val="0"/>
            </w:rPr>
          </w:r>
        </w:p>
        <w:p w:rsidR="00000000" w:rsidDel="00000000" w:rsidP="00000000" w:rsidRDefault="00000000" w:rsidRPr="00000000" w14:paraId="00000023">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3rdcrjn">
            <w:r w:rsidDel="00000000" w:rsidR="00000000" w:rsidRPr="00000000">
              <w:rPr>
                <w:rFonts w:ascii="Arial" w:cs="Arial" w:eastAsia="Arial" w:hAnsi="Arial"/>
                <w:color w:val="000000"/>
                <w:rtl w:val="0"/>
              </w:rPr>
              <w:t xml:space="preserve">5.3.- CONTENIDOS TRANSVERSALES</w:t>
            </w:r>
          </w:hyperlink>
          <w:hyperlink w:anchor="_3rdcrjn">
            <w:r w:rsidDel="00000000" w:rsidR="00000000" w:rsidRPr="00000000">
              <w:rPr>
                <w:rFonts w:ascii="Times New Roman" w:cs="Times New Roman" w:eastAsia="Times New Roman" w:hAnsi="Times New Roman"/>
                <w:color w:val="000000"/>
                <w:rtl w:val="0"/>
              </w:rPr>
              <w:tab/>
              <w:t xml:space="preserve">11</w:t>
            </w:r>
          </w:hyperlink>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26in1rg">
            <w:r w:rsidDel="00000000" w:rsidR="00000000" w:rsidRPr="00000000">
              <w:rPr>
                <w:rFonts w:ascii="Arial" w:cs="Arial" w:eastAsia="Arial" w:hAnsi="Arial"/>
                <w:color w:val="000000"/>
                <w:rtl w:val="0"/>
              </w:rPr>
              <w:t xml:space="preserve">6.- METODOLOGÍA DIDÁCTICA</w:t>
            </w:r>
          </w:hyperlink>
          <w:hyperlink w:anchor="_26in1rg">
            <w:r w:rsidDel="00000000" w:rsidR="00000000" w:rsidRPr="00000000">
              <w:rPr>
                <w:rFonts w:ascii="Times New Roman" w:cs="Times New Roman" w:eastAsia="Times New Roman" w:hAnsi="Times New Roman"/>
                <w:color w:val="000000"/>
                <w:rtl w:val="0"/>
              </w:rPr>
              <w:tab/>
              <w:t xml:space="preserve">14</w:t>
            </w:r>
          </w:hyperlink>
          <w:r w:rsidDel="00000000" w:rsidR="00000000" w:rsidRPr="00000000">
            <w:rPr>
              <w:rtl w:val="0"/>
            </w:rPr>
          </w:r>
        </w:p>
        <w:p w:rsidR="00000000" w:rsidDel="00000000" w:rsidP="00000000" w:rsidRDefault="00000000" w:rsidRPr="00000000" w14:paraId="00000025">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lnxbz9">
            <w:r w:rsidDel="00000000" w:rsidR="00000000" w:rsidRPr="00000000">
              <w:rPr>
                <w:rFonts w:ascii="Arial" w:cs="Arial" w:eastAsia="Arial" w:hAnsi="Arial"/>
                <w:color w:val="000000"/>
                <w:rtl w:val="0"/>
              </w:rPr>
              <w:t xml:space="preserve">7.-   MATERIALES, TEXTOS Y RECURSOS DIDÁCTICOS</w:t>
            </w:r>
          </w:hyperlink>
          <w:hyperlink w:anchor="_lnxbz9">
            <w:r w:rsidDel="00000000" w:rsidR="00000000" w:rsidRPr="00000000">
              <w:rPr>
                <w:rFonts w:ascii="Times New Roman" w:cs="Times New Roman" w:eastAsia="Times New Roman" w:hAnsi="Times New Roman"/>
                <w:color w:val="000000"/>
                <w:rtl w:val="0"/>
              </w:rPr>
              <w:tab/>
              <w:t xml:space="preserve">15</w:t>
            </w:r>
          </w:hyperlink>
          <w:r w:rsidDel="00000000" w:rsidR="00000000" w:rsidRPr="00000000">
            <w:rPr>
              <w:rtl w:val="0"/>
            </w:rPr>
          </w:r>
        </w:p>
        <w:p w:rsidR="00000000" w:rsidDel="00000000" w:rsidP="00000000" w:rsidRDefault="00000000" w:rsidRPr="00000000" w14:paraId="00000026">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35nkun2">
            <w:r w:rsidDel="00000000" w:rsidR="00000000" w:rsidRPr="00000000">
              <w:rPr>
                <w:rFonts w:ascii="Arial" w:cs="Arial" w:eastAsia="Arial" w:hAnsi="Arial"/>
                <w:color w:val="000000"/>
                <w:rtl w:val="0"/>
              </w:rPr>
              <w:t xml:space="preserve">8.- EVALUACIÓN ENSEÑANZA/APRENDIZAJE</w:t>
            </w:r>
          </w:hyperlink>
          <w:hyperlink w:anchor="_35nkun2">
            <w:r w:rsidDel="00000000" w:rsidR="00000000" w:rsidRPr="00000000">
              <w:rPr>
                <w:rFonts w:ascii="Times New Roman" w:cs="Times New Roman" w:eastAsia="Times New Roman" w:hAnsi="Times New Roman"/>
                <w:color w:val="000000"/>
                <w:rtl w:val="0"/>
              </w:rPr>
              <w:tab/>
              <w:t xml:space="preserve">15</w:t>
            </w:r>
          </w:hyperlink>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1ksv4uv">
            <w:r w:rsidDel="00000000" w:rsidR="00000000" w:rsidRPr="00000000">
              <w:rPr>
                <w:rFonts w:ascii="Arial" w:cs="Arial" w:eastAsia="Arial" w:hAnsi="Arial"/>
                <w:color w:val="000000"/>
                <w:rtl w:val="0"/>
              </w:rPr>
              <w:t xml:space="preserve">8.1.- CRITERIOS DE EVALUACIÓN</w:t>
            </w:r>
          </w:hyperlink>
          <w:hyperlink w:anchor="_1ksv4uv">
            <w:r w:rsidDel="00000000" w:rsidR="00000000" w:rsidRPr="00000000">
              <w:rPr>
                <w:rFonts w:ascii="Times New Roman" w:cs="Times New Roman" w:eastAsia="Times New Roman" w:hAnsi="Times New Roman"/>
                <w:color w:val="000000"/>
                <w:rtl w:val="0"/>
              </w:rPr>
              <w:tab/>
              <w:t xml:space="preserve">15</w:t>
            </w:r>
          </w:hyperlink>
          <w:r w:rsidDel="00000000" w:rsidR="00000000" w:rsidRPr="00000000">
            <w:rPr>
              <w:rtl w:val="0"/>
            </w:rPr>
          </w:r>
        </w:p>
        <w:p w:rsidR="00000000" w:rsidDel="00000000" w:rsidP="00000000" w:rsidRDefault="00000000" w:rsidRPr="00000000" w14:paraId="00000028">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44sinio">
            <w:r w:rsidDel="00000000" w:rsidR="00000000" w:rsidRPr="00000000">
              <w:rPr>
                <w:rFonts w:ascii="Arial" w:cs="Arial" w:eastAsia="Arial" w:hAnsi="Arial"/>
                <w:color w:val="000000"/>
                <w:rtl w:val="0"/>
              </w:rPr>
              <w:t xml:space="preserve">8.2.- PROCEDIMIENTOS DE EVALUACIÓN</w:t>
            </w:r>
          </w:hyperlink>
          <w:hyperlink w:anchor="_44sinio">
            <w:r w:rsidDel="00000000" w:rsidR="00000000" w:rsidRPr="00000000">
              <w:rPr>
                <w:rFonts w:ascii="Times New Roman" w:cs="Times New Roman" w:eastAsia="Times New Roman" w:hAnsi="Times New Roman"/>
                <w:color w:val="000000"/>
                <w:rtl w:val="0"/>
              </w:rPr>
              <w:tab/>
              <w:t xml:space="preserve">17</w:t>
            </w:r>
          </w:hyperlink>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2jxsxqh">
            <w:r w:rsidDel="00000000" w:rsidR="00000000" w:rsidRPr="00000000">
              <w:rPr>
                <w:rFonts w:ascii="Arial" w:cs="Arial" w:eastAsia="Arial" w:hAnsi="Arial"/>
                <w:color w:val="000000"/>
                <w:rtl w:val="0"/>
              </w:rPr>
              <w:t xml:space="preserve">8.3.- CRITERIOS DE CALIFICACIÓN</w:t>
            </w:r>
          </w:hyperlink>
          <w:hyperlink w:anchor="_2jxsxqh">
            <w:r w:rsidDel="00000000" w:rsidR="00000000" w:rsidRPr="00000000">
              <w:rPr>
                <w:rFonts w:ascii="Times New Roman" w:cs="Times New Roman" w:eastAsia="Times New Roman" w:hAnsi="Times New Roman"/>
                <w:color w:val="000000"/>
                <w:rtl w:val="0"/>
              </w:rPr>
              <w:tab/>
              <w:t xml:space="preserve">18</w:t>
            </w:r>
          </w:hyperlink>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z337ya">
            <w:r w:rsidDel="00000000" w:rsidR="00000000" w:rsidRPr="00000000">
              <w:rPr>
                <w:rFonts w:ascii="Arial" w:cs="Arial" w:eastAsia="Arial" w:hAnsi="Arial"/>
                <w:color w:val="000000"/>
                <w:rtl w:val="0"/>
              </w:rPr>
              <w:t xml:space="preserve">8.4.- RECUPERACIÓN DE EVALUACIONES PENDIENTES</w:t>
            </w:r>
          </w:hyperlink>
          <w:hyperlink w:anchor="_z337ya">
            <w:r w:rsidDel="00000000" w:rsidR="00000000" w:rsidRPr="00000000">
              <w:rPr>
                <w:rFonts w:ascii="Times New Roman" w:cs="Times New Roman" w:eastAsia="Times New Roman" w:hAnsi="Times New Roman"/>
                <w:color w:val="000000"/>
                <w:rtl w:val="0"/>
              </w:rPr>
              <w:tab/>
              <w:t xml:space="preserve">19</w:t>
            </w:r>
          </w:hyperlink>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3j2qqm3">
            <w:r w:rsidDel="00000000" w:rsidR="00000000" w:rsidRPr="00000000">
              <w:rPr>
                <w:rFonts w:ascii="Arial" w:cs="Arial" w:eastAsia="Arial" w:hAnsi="Arial"/>
                <w:color w:val="000000"/>
                <w:rtl w:val="0"/>
              </w:rPr>
              <w:t xml:space="preserve">8.5.- MEDIDAS A APLICAR EN SITUACIÓN DEL MÓDULO PENDIENTE</w:t>
            </w:r>
          </w:hyperlink>
          <w:hyperlink w:anchor="_3j2qqm3">
            <w:r w:rsidDel="00000000" w:rsidR="00000000" w:rsidRPr="00000000">
              <w:rPr>
                <w:rFonts w:ascii="Times New Roman" w:cs="Times New Roman" w:eastAsia="Times New Roman" w:hAnsi="Times New Roman"/>
                <w:color w:val="000000"/>
                <w:rtl w:val="0"/>
              </w:rPr>
              <w:tab/>
              <w:t xml:space="preserve">19</w:t>
            </w:r>
          </w:hyperlink>
          <w:r w:rsidDel="00000000" w:rsidR="00000000" w:rsidRPr="00000000">
            <w:rPr>
              <w:rtl w:val="0"/>
            </w:rPr>
          </w:r>
        </w:p>
        <w:p w:rsidR="00000000" w:rsidDel="00000000" w:rsidP="00000000" w:rsidRDefault="00000000" w:rsidRPr="00000000" w14:paraId="0000002C">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1y810tw">
            <w:r w:rsidDel="00000000" w:rsidR="00000000" w:rsidRPr="00000000">
              <w:rPr>
                <w:rFonts w:ascii="Arial" w:cs="Arial" w:eastAsia="Arial" w:hAnsi="Arial"/>
                <w:color w:val="000000"/>
                <w:rtl w:val="0"/>
              </w:rPr>
              <w:t xml:space="preserve">8.6.- PÉRDIDA DE EVALUACIÓN CONTÍNUA Y SUSPENSOS EN EVALUACIÓN CONTÍNUA</w:t>
            </w:r>
          </w:hyperlink>
          <w:hyperlink w:anchor="_1y810tw">
            <w:r w:rsidDel="00000000" w:rsidR="00000000" w:rsidRPr="00000000">
              <w:rPr>
                <w:rFonts w:ascii="Times New Roman" w:cs="Times New Roman" w:eastAsia="Times New Roman" w:hAnsi="Times New Roman"/>
                <w:color w:val="000000"/>
                <w:rtl w:val="0"/>
              </w:rPr>
              <w:tab/>
              <w:t xml:space="preserve">20</w:t>
            </w:r>
          </w:hyperlink>
          <w:r w:rsidDel="00000000" w:rsidR="00000000" w:rsidRPr="00000000">
            <w:rPr>
              <w:rtl w:val="0"/>
            </w:rPr>
          </w:r>
        </w:p>
        <w:p w:rsidR="00000000" w:rsidDel="00000000" w:rsidP="00000000" w:rsidRDefault="00000000" w:rsidRPr="00000000" w14:paraId="0000002D">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4i7ojhp">
            <w:r w:rsidDel="00000000" w:rsidR="00000000" w:rsidRPr="00000000">
              <w:rPr>
                <w:rFonts w:ascii="Arial" w:cs="Arial" w:eastAsia="Arial" w:hAnsi="Arial"/>
                <w:color w:val="000000"/>
                <w:rtl w:val="0"/>
              </w:rPr>
              <w:t xml:space="preserve">8.7.- EVALUACIÓN EXTRAORDINARIA</w:t>
            </w:r>
          </w:hyperlink>
          <w:hyperlink w:anchor="_4i7ojhp">
            <w:r w:rsidDel="00000000" w:rsidR="00000000" w:rsidRPr="00000000">
              <w:rPr>
                <w:rFonts w:ascii="Times New Roman" w:cs="Times New Roman" w:eastAsia="Times New Roman" w:hAnsi="Times New Roman"/>
                <w:color w:val="000000"/>
                <w:rtl w:val="0"/>
              </w:rPr>
              <w:tab/>
              <w:t xml:space="preserve">20</w:t>
            </w:r>
          </w:hyperlink>
          <w:r w:rsidDel="00000000" w:rsidR="00000000" w:rsidRPr="00000000">
            <w:rPr>
              <w:rtl w:val="0"/>
            </w:rPr>
          </w:r>
        </w:p>
        <w:p w:rsidR="00000000" w:rsidDel="00000000" w:rsidP="00000000" w:rsidRDefault="00000000" w:rsidRPr="00000000" w14:paraId="0000002E">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2xcytpi">
            <w:r w:rsidDel="00000000" w:rsidR="00000000" w:rsidRPr="00000000">
              <w:rPr>
                <w:rFonts w:ascii="Arial" w:cs="Arial" w:eastAsia="Arial" w:hAnsi="Arial"/>
                <w:color w:val="000000"/>
                <w:rtl w:val="0"/>
              </w:rPr>
              <w:t xml:space="preserve">8.8.- EVALUACIÓN DE LA ENSEÑANZA. PRÁCTICA DOCENTE</w:t>
            </w:r>
          </w:hyperlink>
          <w:hyperlink w:anchor="_2xcytpi">
            <w:r w:rsidDel="00000000" w:rsidR="00000000" w:rsidRPr="00000000">
              <w:rPr>
                <w:rFonts w:ascii="Times New Roman" w:cs="Times New Roman" w:eastAsia="Times New Roman" w:hAnsi="Times New Roman"/>
                <w:color w:val="000000"/>
                <w:rtl w:val="0"/>
              </w:rPr>
              <w:tab/>
              <w:t xml:space="preserve">20</w:t>
            </w:r>
          </w:hyperlink>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tabs>
              <w:tab w:val="right" w:pos="8494"/>
            </w:tabs>
            <w:spacing w:after="100" w:line="240" w:lineRule="auto"/>
            <w:ind w:left="480" w:firstLine="0"/>
            <w:rPr>
              <w:rFonts w:ascii="Calibri" w:cs="Calibri" w:eastAsia="Calibri" w:hAnsi="Calibri"/>
              <w:color w:val="000000"/>
            </w:rPr>
          </w:pPr>
          <w:hyperlink w:anchor="_1ci93xb">
            <w:r w:rsidDel="00000000" w:rsidR="00000000" w:rsidRPr="00000000">
              <w:rPr>
                <w:rFonts w:ascii="Arial" w:cs="Arial" w:eastAsia="Arial" w:hAnsi="Arial"/>
                <w:color w:val="000000"/>
                <w:rtl w:val="0"/>
              </w:rPr>
              <w:t xml:space="preserve">8.9.- INDICADORES DE EVALUACIÓN</w:t>
            </w:r>
          </w:hyperlink>
          <w:hyperlink w:anchor="_1ci93xb">
            <w:r w:rsidDel="00000000" w:rsidR="00000000" w:rsidRPr="00000000">
              <w:rPr>
                <w:rFonts w:ascii="Times New Roman" w:cs="Times New Roman" w:eastAsia="Times New Roman" w:hAnsi="Times New Roman"/>
                <w:color w:val="000000"/>
                <w:rtl w:val="0"/>
              </w:rPr>
              <w:tab/>
              <w:t xml:space="preserve">21</w:t>
            </w:r>
          </w:hyperlink>
          <w:r w:rsidDel="00000000" w:rsidR="00000000" w:rsidRPr="00000000">
            <w:rPr>
              <w:rtl w:val="0"/>
            </w:rPr>
          </w:r>
        </w:p>
        <w:p w:rsidR="00000000" w:rsidDel="00000000" w:rsidP="00000000" w:rsidRDefault="00000000" w:rsidRPr="00000000" w14:paraId="00000030">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3whwml4">
            <w:r w:rsidDel="00000000" w:rsidR="00000000" w:rsidRPr="00000000">
              <w:rPr>
                <w:rFonts w:ascii="Arial" w:cs="Arial" w:eastAsia="Arial" w:hAnsi="Arial"/>
                <w:color w:val="000000"/>
                <w:rtl w:val="0"/>
              </w:rPr>
              <w:t xml:space="preserve">9.- MEDIDAS DE ATENCIÓN A LA DIVERSIDAD</w:t>
            </w:r>
          </w:hyperlink>
          <w:hyperlink w:anchor="_3whwml4">
            <w:r w:rsidDel="00000000" w:rsidR="00000000" w:rsidRPr="00000000">
              <w:rPr>
                <w:rFonts w:ascii="Times New Roman" w:cs="Times New Roman" w:eastAsia="Times New Roman" w:hAnsi="Times New Roman"/>
                <w:color w:val="000000"/>
                <w:rtl w:val="0"/>
              </w:rPr>
              <w:tab/>
              <w:t xml:space="preserve">22</w:t>
            </w:r>
          </w:hyperlink>
          <w:r w:rsidDel="00000000" w:rsidR="00000000" w:rsidRPr="00000000">
            <w:rPr>
              <w:rtl w:val="0"/>
            </w:rPr>
          </w:r>
        </w:p>
        <w:p w:rsidR="00000000" w:rsidDel="00000000" w:rsidP="00000000" w:rsidRDefault="00000000" w:rsidRPr="00000000" w14:paraId="00000031">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2bn6wsx">
            <w:r w:rsidDel="00000000" w:rsidR="00000000" w:rsidRPr="00000000">
              <w:rPr>
                <w:rFonts w:ascii="Arial" w:cs="Arial" w:eastAsia="Arial" w:hAnsi="Arial"/>
                <w:color w:val="000000"/>
                <w:rtl w:val="0"/>
              </w:rPr>
              <w:t xml:space="preserve">10.- ACTIVIDADES COMPLEMENTARIAS Y EXTRAESCOLARES</w:t>
            </w:r>
          </w:hyperlink>
          <w:hyperlink w:anchor="_2bn6wsx">
            <w:r w:rsidDel="00000000" w:rsidR="00000000" w:rsidRPr="00000000">
              <w:rPr>
                <w:rFonts w:ascii="Times New Roman" w:cs="Times New Roman" w:eastAsia="Times New Roman" w:hAnsi="Times New Roman"/>
                <w:color w:val="000000"/>
                <w:rtl w:val="0"/>
              </w:rPr>
              <w:tab/>
              <w:t xml:space="preserve">23</w:t>
            </w:r>
          </w:hyperlink>
          <w:r w:rsidDel="00000000" w:rsidR="00000000" w:rsidRPr="00000000">
            <w:rPr>
              <w:rtl w:val="0"/>
            </w:rPr>
          </w:r>
        </w:p>
        <w:p w:rsidR="00000000" w:rsidDel="00000000" w:rsidP="00000000" w:rsidRDefault="00000000" w:rsidRPr="00000000" w14:paraId="00000032">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qsh70q">
            <w:r w:rsidDel="00000000" w:rsidR="00000000" w:rsidRPr="00000000">
              <w:rPr>
                <w:rFonts w:ascii="Arial" w:cs="Arial" w:eastAsia="Arial" w:hAnsi="Arial"/>
                <w:color w:val="000000"/>
                <w:rtl w:val="0"/>
              </w:rPr>
              <w:t xml:space="preserve">11- PROCEDIMIENTO DE COMUNICACIÓN DE PROGRAMACIÓN</w:t>
            </w:r>
          </w:hyperlink>
          <w:hyperlink w:anchor="_qsh70q">
            <w:r w:rsidDel="00000000" w:rsidR="00000000" w:rsidRPr="00000000">
              <w:rPr>
                <w:rFonts w:ascii="Times New Roman" w:cs="Times New Roman" w:eastAsia="Times New Roman" w:hAnsi="Times New Roman"/>
                <w:color w:val="000000"/>
                <w:rtl w:val="0"/>
              </w:rPr>
              <w:tab/>
              <w:t xml:space="preserve">23</w:t>
            </w:r>
          </w:hyperlink>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tabs>
              <w:tab w:val="right" w:pos="8494"/>
            </w:tabs>
            <w:spacing w:after="100" w:line="240" w:lineRule="auto"/>
            <w:rPr>
              <w:rFonts w:ascii="Calibri" w:cs="Calibri" w:eastAsia="Calibri" w:hAnsi="Calibri"/>
              <w:color w:val="000000"/>
            </w:rPr>
          </w:pPr>
          <w:hyperlink w:anchor="_3as4poj">
            <w:r w:rsidDel="00000000" w:rsidR="00000000" w:rsidRPr="00000000">
              <w:rPr>
                <w:rFonts w:ascii="Arial" w:cs="Arial" w:eastAsia="Arial" w:hAnsi="Arial"/>
                <w:color w:val="000000"/>
                <w:rtl w:val="0"/>
              </w:rPr>
              <w:t xml:space="preserve">12.- AJUSTES A REALIZAR EN UN ESCENARIO DE ENSEÑANZA EN MODALIDAD TELEMÁTICA</w:t>
            </w:r>
          </w:hyperlink>
          <w:hyperlink w:anchor="_3as4poj">
            <w:r w:rsidDel="00000000" w:rsidR="00000000" w:rsidRPr="00000000">
              <w:rPr>
                <w:rFonts w:ascii="Times New Roman" w:cs="Times New Roman" w:eastAsia="Times New Roman" w:hAnsi="Times New Roman"/>
                <w:color w:val="000000"/>
                <w:rtl w:val="0"/>
              </w:rPr>
              <w:tab/>
              <w:t xml:space="preserve">24</w:t>
            </w:r>
          </w:hyperlink>
          <w:r w:rsidDel="00000000" w:rsidR="00000000" w:rsidRPr="00000000">
            <w:rPr>
              <w:rtl w:val="0"/>
            </w:rPr>
          </w:r>
        </w:p>
        <w:p w:rsidR="00000000" w:rsidDel="00000000" w:rsidP="00000000" w:rsidRDefault="00000000" w:rsidRPr="00000000" w14:paraId="00000034">
          <w:pPr>
            <w:spacing w:after="0" w:line="240" w:lineRule="auto"/>
            <w:rPr>
              <w:rFonts w:ascii="Times New Roman" w:cs="Times New Roman" w:eastAsia="Times New Roman" w:hAnsi="Times New Roman"/>
              <w:b w:val="1"/>
              <w:sz w:val="24"/>
              <w:szCs w:val="24"/>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35">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6">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7">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8">
      <w:pPr>
        <w:spacing w:after="0" w:line="240" w:lineRule="auto"/>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9">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A">
      <w:pPr>
        <w:keepNext w:val="1"/>
        <w:keepLines w:val="1"/>
        <w:spacing w:after="0" w:before="240" w:line="240" w:lineRule="auto"/>
        <w:rPr>
          <w:rFonts w:ascii="Arial" w:cs="Arial" w:eastAsia="Arial" w:hAnsi="Arial"/>
          <w:b w:val="1"/>
          <w:color w:val="000000"/>
          <w:sz w:val="28"/>
          <w:szCs w:val="28"/>
        </w:rPr>
      </w:pPr>
      <w:bookmarkStart w:colFirst="0" w:colLast="0" w:name="_gjdgxs" w:id="0"/>
      <w:bookmarkEnd w:id="0"/>
      <w:r w:rsidDel="00000000" w:rsidR="00000000" w:rsidRPr="00000000">
        <w:rPr>
          <w:rFonts w:ascii="Arial" w:cs="Arial" w:eastAsia="Arial" w:hAnsi="Arial"/>
          <w:b w:val="1"/>
          <w:color w:val="000000"/>
          <w:sz w:val="28"/>
          <w:szCs w:val="28"/>
          <w:rtl w:val="0"/>
        </w:rPr>
        <w:t xml:space="preserve">0.- INTRODUCCIÓN</w:t>
      </w:r>
    </w:p>
    <w:p w:rsidR="00000000" w:rsidDel="00000000" w:rsidP="00000000" w:rsidRDefault="00000000" w:rsidRPr="00000000" w14:paraId="0000003B">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3C">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módulo de Operaciones Administrativas de Compraventa está incluido en Ciclo de Grado Medio de Gestión Administrativa.</w:t>
      </w:r>
    </w:p>
    <w:p w:rsidR="00000000" w:rsidDel="00000000" w:rsidP="00000000" w:rsidRDefault="00000000" w:rsidRPr="00000000" w14:paraId="0000003D">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3E">
      <w:pPr>
        <w:spacing w:after="120" w:line="240" w:lineRule="auto"/>
        <w:jc w:val="both"/>
        <w:rPr>
          <w:rFonts w:ascii="Arial Narrow" w:cs="Arial Narrow" w:eastAsia="Arial Narrow" w:hAnsi="Arial Narrow"/>
          <w:color w:val="006600"/>
        </w:rPr>
      </w:pPr>
      <w:r w:rsidDel="00000000" w:rsidR="00000000" w:rsidRPr="00000000">
        <w:rPr>
          <w:rFonts w:ascii="Arial Narrow" w:cs="Arial Narrow" w:eastAsia="Arial Narrow" w:hAnsi="Arial Narrow"/>
          <w:color w:val="006600"/>
          <w:rtl w:val="0"/>
        </w:rPr>
        <w:t xml:space="preserve">La Formación Profesional de nuestro centro está certificada según Norma ISO-EN 9001:2015, esto hace que la programación, dentro de la etapa enseñanza/aprendizaje, esté procedimentada, teniendo además que cumplir una serie de requisitos que se irán explicando a lo largo de esta programación.</w:t>
      </w:r>
    </w:p>
    <w:p w:rsidR="00000000" w:rsidDel="00000000" w:rsidP="00000000" w:rsidRDefault="00000000" w:rsidRPr="00000000" w14:paraId="0000003F">
      <w:pPr>
        <w:spacing w:after="0" w:line="240" w:lineRule="auto"/>
        <w:jc w:val="both"/>
        <w:rPr>
          <w:rFonts w:ascii="Arial Narrow" w:cs="Arial Narrow" w:eastAsia="Arial Narrow" w:hAnsi="Arial Narrow"/>
          <w:color w:val="006600"/>
        </w:rPr>
      </w:pPr>
      <w:r w:rsidDel="00000000" w:rsidR="00000000" w:rsidRPr="00000000">
        <w:rPr>
          <w:rtl w:val="0"/>
        </w:rPr>
      </w:r>
    </w:p>
    <w:p w:rsidR="00000000" w:rsidDel="00000000" w:rsidP="00000000" w:rsidRDefault="00000000" w:rsidRPr="00000000" w14:paraId="00000040">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Esta programación didáctica se ha elaborado según lo establecido en el Real Decreto 1631/2009, de 30 de octubre, por el que establece el Título de Técnico de Gestión Administrativa y se fijan sus enseñanzas mínimas, modificado por el Real Decreto 1126/2010, de 10 de septiembre y el Decreto número 258 / 2011, de 7 de octubre, por el que se establece el currículo del ciclo formativo de grado medio de Técnico en Gestión Administrativa en la Comunidad Autónoma de Extremadura.</w:t>
      </w:r>
    </w:p>
    <w:p w:rsidR="00000000" w:rsidDel="00000000" w:rsidP="00000000" w:rsidRDefault="00000000" w:rsidRPr="00000000" w14:paraId="00000041">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2">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Este módulo profesional contiene la formación necesaria para desempeñar las funciones de apoyo administrativo y de atención al cliente, de los departamentos de compra, de ventas o comerciales, y de almacén, aplicando los protocolos de calidad establecidos por la empresa.</w:t>
      </w:r>
    </w:p>
    <w:p w:rsidR="00000000" w:rsidDel="00000000" w:rsidP="00000000" w:rsidRDefault="00000000" w:rsidRPr="00000000" w14:paraId="00000043">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4">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Las actividades profesionales asociadas a esta función se aplican fundamentalmente en:</w:t>
      </w:r>
    </w:p>
    <w:p w:rsidR="00000000" w:rsidDel="00000000" w:rsidP="00000000" w:rsidRDefault="00000000" w:rsidRPr="00000000" w14:paraId="0000004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6">
      <w:pPr>
        <w:numPr>
          <w:ilvl w:val="0"/>
          <w:numId w:val="12"/>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Las operaciones de compraventa de productos y/o servicios que realizan las empresas de diferentes sectores económicos, y todas las operaciones administrativas asociadas y derivadas de las mismas.</w:t>
      </w:r>
    </w:p>
    <w:p w:rsidR="00000000" w:rsidDel="00000000" w:rsidP="00000000" w:rsidRDefault="00000000" w:rsidRPr="00000000" w14:paraId="00000047">
      <w:pPr>
        <w:numPr>
          <w:ilvl w:val="0"/>
          <w:numId w:val="12"/>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atención al cliente, proporcionada por empresas de diferentes sectores económicos.</w:t>
      </w:r>
    </w:p>
    <w:p w:rsidR="00000000" w:rsidDel="00000000" w:rsidP="00000000" w:rsidRDefault="00000000" w:rsidRPr="00000000" w14:paraId="0000004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desarrollo de esta programación quedará plasmado en un documento denominado “Cuaderno del Profesor”, que contendrá la programación prevista temporalizada para todo el curso, una previsión semanal a modo de programación de aula, que se irá ajustando conforme se vaya desarrollando la programación y un diario de clase, en el que se recogerá el desarrollo real de las clases día a día, entre otros documentos. SERÁ EL CUADERNO DEL PROFESOR, EN LA PLANIFICACIÓN SEMANAL, EL QUE RECOJA TODOS LOS POSIBLES CAMBIOS Y ADAPTACIONES DE ESTA PROGRAMACIÓN, INCLUÍDAS LAS QUE SURJAN POR EL PASO DE LAS ACTIVIDADES LECTIVAS AL ESCENARIO III “Semipresencialidad o Confinamiento de un aula o de un centro educativo”.</w:t>
      </w:r>
    </w:p>
    <w:p w:rsidR="00000000" w:rsidDel="00000000" w:rsidP="00000000" w:rsidRDefault="00000000" w:rsidRPr="00000000" w14:paraId="0000004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Esta programación ha sido elaborada teniendo en cuenta, además de las normas relativas al establecimiento del título y del currículo mencionadas anteriormente, la normativa establecida el presente curso debida a las circunstancias derivadas de la pandemia, entre las que cabe mencionar: </w:t>
      </w:r>
    </w:p>
    <w:p w:rsidR="00000000" w:rsidDel="00000000" w:rsidP="00000000" w:rsidRDefault="00000000" w:rsidRPr="00000000" w14:paraId="0000004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4D">
      <w:pPr>
        <w:numPr>
          <w:ilvl w:val="0"/>
          <w:numId w:val="17"/>
        </w:numPr>
        <w:pBdr>
          <w:top w:space="0" w:sz="0" w:val="nil"/>
          <w:left w:space="0" w:sz="0" w:val="nil"/>
          <w:bottom w:space="0" w:sz="0" w:val="nil"/>
          <w:right w:space="0" w:sz="0" w:val="nil"/>
          <w:between w:space="0" w:sz="0" w:val="nil"/>
        </w:pBdr>
        <w:spacing w:after="0" w:line="276"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Instrucción Nº 9/2021</w:t>
      </w:r>
      <w:r w:rsidDel="00000000" w:rsidR="00000000" w:rsidRPr="00000000">
        <w:rPr>
          <w:rFonts w:ascii="Arial Narrow" w:cs="Arial Narrow" w:eastAsia="Arial Narrow" w:hAnsi="Arial Narrow"/>
          <w:color w:val="008000"/>
          <w:rtl w:val="0"/>
        </w:rPr>
        <w:t xml:space="preserve">, de 28 de junio, de la Secretaría General de Educación por la que se unifican las actuaciones correspondientes al inicio y desarrollo del curso escolar 2021/2022 en los centros docentes no universitarios de la Comunidad Autónoma de Extremadura, para la planificación y gestión de la situación derivada de la crisis sanitaria causada por la COVID-19 y será de aplicación y referencia lo establecido en la Guía general para la organización y desarrollo de la actividad educativa para el curso 2020/2021 en todos los centros sostenidos con fondos públicos de la Comunidad Autónoma de Extremadura.</w:t>
      </w:r>
    </w:p>
    <w:p w:rsidR="00000000" w:rsidDel="00000000" w:rsidP="00000000" w:rsidRDefault="00000000" w:rsidRPr="00000000" w14:paraId="0000004E">
      <w:pPr>
        <w:numPr>
          <w:ilvl w:val="0"/>
          <w:numId w:val="17"/>
        </w:numPr>
        <w:pBdr>
          <w:top w:space="0" w:sz="0" w:val="nil"/>
          <w:left w:space="0" w:sz="0" w:val="nil"/>
          <w:bottom w:space="0" w:sz="0" w:val="nil"/>
          <w:right w:space="0" w:sz="0" w:val="nil"/>
          <w:between w:space="0" w:sz="0" w:val="nil"/>
        </w:pBdr>
        <w:spacing w:after="0" w:line="276"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Plan de contingencia</w:t>
      </w:r>
      <w:r w:rsidDel="00000000" w:rsidR="00000000" w:rsidRPr="00000000">
        <w:rPr>
          <w:rFonts w:ascii="Arial Narrow" w:cs="Arial Narrow" w:eastAsia="Arial Narrow" w:hAnsi="Arial Narrow"/>
          <w:color w:val="008000"/>
          <w:rtl w:val="0"/>
        </w:rPr>
        <w:t xml:space="preserve"> del IES EUGENIO HERMOSO.</w:t>
      </w:r>
    </w:p>
    <w:p w:rsidR="00000000" w:rsidDel="00000000" w:rsidP="00000000" w:rsidRDefault="00000000" w:rsidRPr="00000000" w14:paraId="0000004F">
      <w:pPr>
        <w:pBdr>
          <w:top w:space="0" w:sz="0" w:val="nil"/>
          <w:left w:space="0" w:sz="0" w:val="nil"/>
          <w:bottom w:space="0" w:sz="0" w:val="nil"/>
          <w:right w:space="0" w:sz="0" w:val="nil"/>
          <w:between w:space="0" w:sz="0" w:val="nil"/>
        </w:pBdr>
        <w:spacing w:after="0" w:line="276" w:lineRule="auto"/>
        <w:ind w:left="708" w:hanging="348"/>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0">
      <w:pPr>
        <w:numPr>
          <w:ilvl w:val="0"/>
          <w:numId w:val="17"/>
        </w:numPr>
        <w:pBdr>
          <w:top w:space="0" w:sz="0" w:val="nil"/>
          <w:left w:space="0" w:sz="0" w:val="nil"/>
          <w:bottom w:space="0" w:sz="0" w:val="nil"/>
          <w:right w:space="0" w:sz="0" w:val="nil"/>
          <w:between w:space="0" w:sz="0" w:val="nil"/>
        </w:pBdr>
        <w:spacing w:after="0" w:line="276"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Instrucción número 6/2021</w:t>
      </w:r>
      <w:r w:rsidDel="00000000" w:rsidR="00000000" w:rsidRPr="00000000">
        <w:rPr>
          <w:rFonts w:ascii="Arial Narrow" w:cs="Arial Narrow" w:eastAsia="Arial Narrow" w:hAnsi="Arial Narrow"/>
          <w:color w:val="008000"/>
          <w:rtl w:val="0"/>
        </w:rPr>
        <w:t xml:space="preserve">, de 14 de julio de 2021, de la dirección general de formación profesional y formación para el empleo por la que se dictan normas para su aplicación en los centros docentes que imparten formación profesional en el   sistema educativo en régimen presencial durante el curso académico 2021/2022.</w:t>
      </w:r>
    </w:p>
    <w:p w:rsidR="00000000" w:rsidDel="00000000" w:rsidP="00000000" w:rsidRDefault="00000000" w:rsidRPr="00000000" w14:paraId="00000051">
      <w:pPr>
        <w:pBdr>
          <w:top w:space="0" w:sz="0" w:val="nil"/>
          <w:left w:space="0" w:sz="0" w:val="nil"/>
          <w:bottom w:space="0" w:sz="0" w:val="nil"/>
          <w:right w:space="0" w:sz="0" w:val="nil"/>
          <w:between w:space="0" w:sz="0" w:val="nil"/>
        </w:pBdr>
        <w:spacing w:after="0" w:line="276"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2">
      <w:pPr>
        <w:numPr>
          <w:ilvl w:val="0"/>
          <w:numId w:val="17"/>
        </w:numPr>
        <w:pBdr>
          <w:top w:space="0" w:sz="0" w:val="nil"/>
          <w:left w:space="0" w:sz="0" w:val="nil"/>
          <w:bottom w:space="0" w:sz="0" w:val="nil"/>
          <w:right w:space="0" w:sz="0" w:val="nil"/>
          <w:between w:space="0" w:sz="0" w:val="nil"/>
        </w:pBdr>
        <w:spacing w:after="0" w:line="276"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Real Decreto Ley 31/ 2020</w:t>
      </w:r>
      <w:r w:rsidDel="00000000" w:rsidR="00000000" w:rsidRPr="00000000">
        <w:rPr>
          <w:rFonts w:ascii="Arial Narrow" w:cs="Arial Narrow" w:eastAsia="Arial Narrow" w:hAnsi="Arial Narrow"/>
          <w:color w:val="008000"/>
          <w:rtl w:val="0"/>
        </w:rPr>
        <w:t xml:space="preserve">, de 29 de septiembre por el que se adoptan medidas urgentes en el ámbito de la educación no universitaria. </w:t>
      </w:r>
    </w:p>
    <w:p w:rsidR="00000000" w:rsidDel="00000000" w:rsidP="00000000" w:rsidRDefault="00000000" w:rsidRPr="00000000" w14:paraId="00000053">
      <w:pPr>
        <w:pBdr>
          <w:top w:space="0" w:sz="0" w:val="nil"/>
          <w:left w:space="0" w:sz="0" w:val="nil"/>
          <w:bottom w:space="0" w:sz="0" w:val="nil"/>
          <w:right w:space="0" w:sz="0" w:val="nil"/>
          <w:between w:space="0" w:sz="0" w:val="nil"/>
        </w:pBdr>
        <w:spacing w:after="0" w:line="276"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4">
      <w:pPr>
        <w:pBdr>
          <w:top w:space="0" w:sz="0" w:val="nil"/>
          <w:left w:space="0" w:sz="0" w:val="nil"/>
          <w:bottom w:space="0" w:sz="0" w:val="nil"/>
          <w:right w:space="0" w:sz="0" w:val="nil"/>
          <w:between w:space="0" w:sz="0" w:val="nil"/>
        </w:pBdr>
        <w:spacing w:after="0" w:line="276"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Especial mención a determinados artículos dentro del Capítulo III:</w:t>
      </w:r>
    </w:p>
    <w:p w:rsidR="00000000" w:rsidDel="00000000" w:rsidP="00000000" w:rsidRDefault="00000000" w:rsidRPr="00000000" w14:paraId="00000055">
      <w:pPr>
        <w:pBdr>
          <w:top w:space="0" w:sz="0" w:val="nil"/>
          <w:left w:space="0" w:sz="0" w:val="nil"/>
          <w:bottom w:space="0" w:sz="0" w:val="nil"/>
          <w:right w:space="0" w:sz="0" w:val="nil"/>
          <w:between w:space="0" w:sz="0" w:val="nil"/>
        </w:pBdr>
        <w:spacing w:after="0" w:line="276"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6">
      <w:pPr>
        <w:numPr>
          <w:ilvl w:val="0"/>
          <w:numId w:val="24"/>
        </w:numPr>
        <w:pBdr>
          <w:top w:space="0" w:sz="0" w:val="nil"/>
          <w:left w:space="0" w:sz="0" w:val="nil"/>
          <w:bottom w:space="0" w:sz="0" w:val="nil"/>
          <w:right w:space="0" w:sz="0" w:val="nil"/>
          <w:between w:space="0" w:sz="0" w:val="nil"/>
        </w:pBdr>
        <w:spacing w:after="0" w:line="276"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Art.4: Adaptaciones curriculares y programaciones didácticas (los estándares de aprendizaje tendrán carácter orientativo para los centros).</w:t>
      </w:r>
    </w:p>
    <w:p w:rsidR="00000000" w:rsidDel="00000000" w:rsidP="00000000" w:rsidRDefault="00000000" w:rsidRPr="00000000" w14:paraId="00000057">
      <w:pPr>
        <w:pBdr>
          <w:top w:space="0" w:sz="0" w:val="nil"/>
          <w:left w:space="0" w:sz="0" w:val="nil"/>
          <w:bottom w:space="0" w:sz="0" w:val="nil"/>
          <w:right w:space="0" w:sz="0" w:val="nil"/>
          <w:between w:space="0" w:sz="0" w:val="nil"/>
        </w:pBdr>
        <w:spacing w:after="0" w:line="276"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8">
      <w:pPr>
        <w:numPr>
          <w:ilvl w:val="0"/>
          <w:numId w:val="24"/>
        </w:numPr>
        <w:pBdr>
          <w:top w:space="0" w:sz="0" w:val="nil"/>
          <w:left w:space="0" w:sz="0" w:val="nil"/>
          <w:bottom w:space="0" w:sz="0" w:val="nil"/>
          <w:right w:space="0" w:sz="0" w:val="nil"/>
          <w:between w:space="0" w:sz="0" w:val="nil"/>
        </w:pBdr>
        <w:spacing w:after="0" w:line="276"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Art.7: Evaluaciones finales y cómputo de calendario escolar</w:t>
      </w:r>
    </w:p>
    <w:p w:rsidR="00000000" w:rsidDel="00000000" w:rsidP="00000000" w:rsidRDefault="00000000" w:rsidRPr="00000000" w14:paraId="00000059">
      <w:pPr>
        <w:pBdr>
          <w:top w:space="0" w:sz="0" w:val="nil"/>
          <w:left w:space="0" w:sz="0" w:val="nil"/>
          <w:bottom w:space="0" w:sz="0" w:val="nil"/>
          <w:right w:space="0" w:sz="0" w:val="nil"/>
          <w:between w:space="0" w:sz="0" w:val="nil"/>
        </w:pBdr>
        <w:spacing w:after="0" w:line="276"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5A">
      <w:pPr>
        <w:numPr>
          <w:ilvl w:val="0"/>
          <w:numId w:val="24"/>
        </w:numPr>
        <w:pBdr>
          <w:top w:space="0" w:sz="0" w:val="nil"/>
          <w:left w:space="0" w:sz="0" w:val="nil"/>
          <w:bottom w:space="0" w:sz="0" w:val="nil"/>
          <w:right w:space="0" w:sz="0" w:val="nil"/>
          <w:between w:space="0" w:sz="0" w:val="nil"/>
        </w:pBdr>
        <w:spacing w:after="200" w:line="276"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Art.10: Criterios de evaluación, promoción y titulación: Adaptación de criterios de promoción, autorización a modificación de criterios de evaluación y adaptación de criterios de titulación.</w:t>
      </w:r>
    </w:p>
    <w:p w:rsidR="00000000" w:rsidDel="00000000" w:rsidP="00000000" w:rsidRDefault="00000000" w:rsidRPr="00000000" w14:paraId="0000005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han tenido en cuenta las aportaciones realizadas en la memoria del módulo del curso 2019 / 2020 así como la encuesta de satisfacción realizadas al alumnado al finalizar el anterior curso escolar.</w:t>
      </w:r>
    </w:p>
    <w:p w:rsidR="00000000" w:rsidDel="00000000" w:rsidP="00000000" w:rsidRDefault="00000000" w:rsidRPr="00000000" w14:paraId="0000005C">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5D">
      <w:pPr>
        <w:keepNext w:val="1"/>
        <w:keepLines w:val="1"/>
        <w:spacing w:after="0" w:before="240" w:line="240" w:lineRule="auto"/>
        <w:rPr>
          <w:rFonts w:ascii="Arial" w:cs="Arial" w:eastAsia="Arial" w:hAnsi="Arial"/>
          <w:b w:val="1"/>
          <w:color w:val="000000"/>
          <w:sz w:val="28"/>
          <w:szCs w:val="28"/>
        </w:rPr>
      </w:pPr>
      <w:bookmarkStart w:colFirst="0" w:colLast="0" w:name="_30j0zll" w:id="1"/>
      <w:bookmarkEnd w:id="1"/>
      <w:r w:rsidDel="00000000" w:rsidR="00000000" w:rsidRPr="00000000">
        <w:rPr>
          <w:rFonts w:ascii="Arial" w:cs="Arial" w:eastAsia="Arial" w:hAnsi="Arial"/>
          <w:b w:val="1"/>
          <w:color w:val="000000"/>
          <w:sz w:val="28"/>
          <w:szCs w:val="28"/>
          <w:rtl w:val="0"/>
        </w:rPr>
        <w:t xml:space="preserve">1.- IDENTIFICACIÓN</w:t>
      </w:r>
    </w:p>
    <w:p w:rsidR="00000000" w:rsidDel="00000000" w:rsidP="00000000" w:rsidRDefault="00000000" w:rsidRPr="00000000" w14:paraId="0000005E">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5F">
      <w:pPr>
        <w:spacing w:after="0" w:line="360" w:lineRule="auto"/>
        <w:jc w:val="center"/>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sz w:val="28"/>
          <w:szCs w:val="28"/>
          <w:rtl w:val="0"/>
        </w:rPr>
        <w:t xml:space="preserve">MÓDULO</w:t>
      </w:r>
      <w:r w:rsidDel="00000000" w:rsidR="00000000" w:rsidRPr="00000000">
        <w:rPr>
          <w:rtl w:val="0"/>
        </w:rPr>
      </w:r>
    </w:p>
    <w:p w:rsidR="00000000" w:rsidDel="00000000" w:rsidP="00000000" w:rsidRDefault="00000000" w:rsidRPr="00000000" w14:paraId="00000060">
      <w:pPr>
        <w:spacing w:after="0" w:line="360" w:lineRule="auto"/>
        <w:ind w:left="708"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DENOMINACIÓN</w:t>
      </w:r>
      <w:r w:rsidDel="00000000" w:rsidR="00000000" w:rsidRPr="00000000">
        <w:rPr>
          <w:rFonts w:ascii="Arial Narrow" w:cs="Arial Narrow" w:eastAsia="Arial Narrow" w:hAnsi="Arial Narrow"/>
          <w:color w:val="008000"/>
          <w:rtl w:val="0"/>
        </w:rPr>
        <w:t xml:space="preserve">: Operaciones Administrativas de Compra-Venta</w:t>
      </w:r>
      <w:r w:rsidDel="00000000" w:rsidR="00000000" w:rsidRPr="00000000">
        <w:rPr>
          <w:rtl w:val="0"/>
        </w:rPr>
      </w:r>
    </w:p>
    <w:p w:rsidR="00000000" w:rsidDel="00000000" w:rsidP="00000000" w:rsidRDefault="00000000" w:rsidRPr="00000000" w14:paraId="00000061">
      <w:pPr>
        <w:spacing w:after="0" w:line="360" w:lineRule="auto"/>
        <w:ind w:left="708"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CÓDIGO</w:t>
      </w:r>
      <w:r w:rsidDel="00000000" w:rsidR="00000000" w:rsidRPr="00000000">
        <w:rPr>
          <w:rFonts w:ascii="Arial Narrow" w:cs="Arial Narrow" w:eastAsia="Arial Narrow" w:hAnsi="Arial Narrow"/>
          <w:color w:val="008000"/>
          <w:rtl w:val="0"/>
        </w:rPr>
        <w:t xml:space="preserve">: 0438 </w:t>
      </w:r>
      <w:r w:rsidDel="00000000" w:rsidR="00000000" w:rsidRPr="00000000">
        <w:rPr>
          <w:rtl w:val="0"/>
        </w:rPr>
      </w:r>
    </w:p>
    <w:p w:rsidR="00000000" w:rsidDel="00000000" w:rsidP="00000000" w:rsidRDefault="00000000" w:rsidRPr="00000000" w14:paraId="00000062">
      <w:pPr>
        <w:spacing w:after="0" w:line="360" w:lineRule="auto"/>
        <w:ind w:left="708"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DURACIÓN</w:t>
      </w:r>
      <w:r w:rsidDel="00000000" w:rsidR="00000000" w:rsidRPr="00000000">
        <w:rPr>
          <w:rFonts w:ascii="Arial Narrow" w:cs="Arial Narrow" w:eastAsia="Arial Narrow" w:hAnsi="Arial Narrow"/>
          <w:color w:val="008000"/>
          <w:rtl w:val="0"/>
        </w:rPr>
        <w:t xml:space="preserve">: 192 horas  Reales:  186</w:t>
      </w:r>
      <w:r w:rsidDel="00000000" w:rsidR="00000000" w:rsidRPr="00000000">
        <w:rPr>
          <w:rtl w:val="0"/>
        </w:rPr>
      </w:r>
    </w:p>
    <w:p w:rsidR="00000000" w:rsidDel="00000000" w:rsidP="00000000" w:rsidRDefault="00000000" w:rsidRPr="00000000" w14:paraId="00000063">
      <w:pPr>
        <w:spacing w:after="0" w:line="360" w:lineRule="auto"/>
        <w:ind w:left="708"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HORAS SEMANALES</w:t>
      </w:r>
      <w:r w:rsidDel="00000000" w:rsidR="00000000" w:rsidRPr="00000000">
        <w:rPr>
          <w:rFonts w:ascii="Arial Narrow" w:cs="Arial Narrow" w:eastAsia="Arial Narrow" w:hAnsi="Arial Narrow"/>
          <w:color w:val="008000"/>
          <w:rtl w:val="0"/>
        </w:rPr>
        <w:t xml:space="preserve">: 6. horas</w:t>
      </w:r>
      <w:r w:rsidDel="00000000" w:rsidR="00000000" w:rsidRPr="00000000">
        <w:rPr>
          <w:rtl w:val="0"/>
        </w:rPr>
      </w:r>
    </w:p>
    <w:p w:rsidR="00000000" w:rsidDel="00000000" w:rsidP="00000000" w:rsidRDefault="00000000" w:rsidRPr="00000000" w14:paraId="00000064">
      <w:pPr>
        <w:spacing w:after="0" w:line="360" w:lineRule="auto"/>
        <w:ind w:left="708"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POSIBILIDAD PÉRDIDA EVALUACIÓN CONTINUA</w:t>
      </w:r>
      <w:r w:rsidDel="00000000" w:rsidR="00000000" w:rsidRPr="00000000">
        <w:rPr>
          <w:rFonts w:ascii="Arial Narrow" w:cs="Arial Narrow" w:eastAsia="Arial Narrow" w:hAnsi="Arial Narrow"/>
          <w:color w:val="008000"/>
          <w:rtl w:val="0"/>
        </w:rPr>
        <w:t xml:space="preserve">: 29 horas</w:t>
      </w:r>
      <w:r w:rsidDel="00000000" w:rsidR="00000000" w:rsidRPr="00000000">
        <w:rPr>
          <w:rtl w:val="0"/>
        </w:rPr>
      </w:r>
    </w:p>
    <w:p w:rsidR="00000000" w:rsidDel="00000000" w:rsidP="00000000" w:rsidRDefault="00000000" w:rsidRPr="00000000" w14:paraId="00000065">
      <w:pPr>
        <w:spacing w:after="0" w:line="360" w:lineRule="auto"/>
        <w:ind w:left="708" w:firstLine="0"/>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UBICACIÓN DEL MÓDULO</w:t>
      </w:r>
      <w:r w:rsidDel="00000000" w:rsidR="00000000" w:rsidRPr="00000000">
        <w:rPr>
          <w:rFonts w:ascii="Arial Narrow" w:cs="Arial Narrow" w:eastAsia="Arial Narrow" w:hAnsi="Arial Narrow"/>
          <w:color w:val="008000"/>
          <w:rtl w:val="0"/>
        </w:rPr>
        <w:t xml:space="preserve">: 1º Curso</w:t>
      </w:r>
      <w:r w:rsidDel="00000000" w:rsidR="00000000" w:rsidRPr="00000000">
        <w:rPr>
          <w:rtl w:val="0"/>
        </w:rPr>
      </w:r>
    </w:p>
    <w:p w:rsidR="00000000" w:rsidDel="00000000" w:rsidP="00000000" w:rsidRDefault="00000000" w:rsidRPr="00000000" w14:paraId="00000066">
      <w:pPr>
        <w:spacing w:after="0" w:line="360" w:lineRule="auto"/>
        <w:ind w:left="708" w:firstLine="0"/>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NOMBRE DEL GRUPO</w:t>
      </w:r>
      <w:r w:rsidDel="00000000" w:rsidR="00000000" w:rsidRPr="00000000">
        <w:rPr>
          <w:rFonts w:ascii="Arial Narrow" w:cs="Arial Narrow" w:eastAsia="Arial Narrow" w:hAnsi="Arial Narrow"/>
          <w:color w:val="008000"/>
          <w:rtl w:val="0"/>
        </w:rPr>
        <w:t xml:space="preserve">: CFA1</w:t>
      </w:r>
    </w:p>
    <w:p w:rsidR="00000000" w:rsidDel="00000000" w:rsidP="00000000" w:rsidRDefault="00000000" w:rsidRPr="00000000" w14:paraId="00000067">
      <w:pPr>
        <w:spacing w:after="0" w:line="36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68">
      <w:pPr>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HORAS PROGRAMADAS: </w:t>
      </w:r>
      <w:r w:rsidDel="00000000" w:rsidR="00000000" w:rsidRPr="00000000">
        <w:rPr>
          <w:rFonts w:ascii="Arial Narrow" w:cs="Arial Narrow" w:eastAsia="Arial Narrow" w:hAnsi="Arial Narrow"/>
          <w:color w:val="008000"/>
          <w:rtl w:val="0"/>
        </w:rPr>
        <w:t xml:space="preserve">Este curso y teniendo en cuenta lo establecido en el calendario escolar las horas serán </w:t>
      </w:r>
      <w:r w:rsidDel="00000000" w:rsidR="00000000" w:rsidRPr="00000000">
        <w:rPr>
          <w:rFonts w:ascii="Arial Narrow" w:cs="Arial Narrow" w:eastAsia="Arial Narrow" w:hAnsi="Arial Narrow"/>
          <w:b w:val="1"/>
          <w:color w:val="008000"/>
          <w:rtl w:val="0"/>
        </w:rPr>
        <w:t xml:space="preserve">186</w:t>
      </w:r>
    </w:p>
    <w:p w:rsidR="00000000" w:rsidDel="00000000" w:rsidP="00000000" w:rsidRDefault="00000000" w:rsidRPr="00000000" w14:paraId="00000069">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6A">
      <w:pPr>
        <w:keepNext w:val="1"/>
        <w:keepLines w:val="1"/>
        <w:spacing w:after="0" w:before="240" w:line="240" w:lineRule="auto"/>
        <w:rPr>
          <w:rFonts w:ascii="Arial" w:cs="Arial" w:eastAsia="Arial" w:hAnsi="Arial"/>
          <w:b w:val="1"/>
          <w:color w:val="000000"/>
          <w:sz w:val="28"/>
          <w:szCs w:val="28"/>
        </w:rPr>
      </w:pPr>
      <w:bookmarkStart w:colFirst="0" w:colLast="0" w:name="_1fob9te" w:id="2"/>
      <w:bookmarkEnd w:id="2"/>
      <w:r w:rsidDel="00000000" w:rsidR="00000000" w:rsidRPr="00000000">
        <w:rPr>
          <w:rFonts w:ascii="Arial" w:cs="Arial" w:eastAsia="Arial" w:hAnsi="Arial"/>
          <w:b w:val="1"/>
          <w:color w:val="000000"/>
          <w:sz w:val="28"/>
          <w:szCs w:val="28"/>
          <w:rtl w:val="0"/>
        </w:rPr>
        <w:t xml:space="preserve">2.- PERFIL PROFESIONAL</w:t>
      </w:r>
    </w:p>
    <w:p w:rsidR="00000000" w:rsidDel="00000000" w:rsidP="00000000" w:rsidRDefault="00000000" w:rsidRPr="00000000" w14:paraId="0000006B">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6C">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perfil profesional del título de Grado Medio de Gestión Administrativa incluirá su competencia general, sus competencias profesionales, personales y sociales y por la relación de cualificaciones y, en su caso, unidades de competencia del Catálogo Nacional de Cualificaciones Profesionales incluidas en el título.</w:t>
      </w:r>
    </w:p>
    <w:p w:rsidR="00000000" w:rsidDel="00000000" w:rsidP="00000000" w:rsidRDefault="00000000" w:rsidRPr="00000000" w14:paraId="0000006D">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6E">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3znysh7" w:id="3"/>
      <w:bookmarkEnd w:id="3"/>
      <w:r w:rsidDel="00000000" w:rsidR="00000000" w:rsidRPr="00000000">
        <w:rPr>
          <w:rFonts w:ascii="Arial" w:cs="Arial" w:eastAsia="Arial" w:hAnsi="Arial"/>
          <w:b w:val="1"/>
          <w:color w:val="000000"/>
          <w:sz w:val="28"/>
          <w:szCs w:val="28"/>
          <w:rtl w:val="0"/>
        </w:rPr>
        <w:t xml:space="preserve">2.1.- COMPETENCIA GENERAL</w:t>
      </w:r>
    </w:p>
    <w:p w:rsidR="00000000" w:rsidDel="00000000" w:rsidP="00000000" w:rsidRDefault="00000000" w:rsidRPr="00000000" w14:paraId="0000006F">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70">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competencia general de este título consiste en «realizar actividades de apoyo administrativo en el ámbito laboral, contable, comercial, financiero y fiscal, así como de atención al cliente/usuario, tanto en empresas públicas como privadas, aplicando la normativa vigente y protocolos de calidad, asegurando la satisfacción del cliente y actuando según normas de prevención de riesgos laborales y protección ambiental».</w:t>
      </w:r>
      <w:r w:rsidDel="00000000" w:rsidR="00000000" w:rsidRPr="00000000">
        <w:rPr>
          <w:rtl w:val="0"/>
        </w:rPr>
      </w:r>
    </w:p>
    <w:p w:rsidR="00000000" w:rsidDel="00000000" w:rsidP="00000000" w:rsidRDefault="00000000" w:rsidRPr="00000000" w14:paraId="00000071">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72">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2et92p0" w:id="4"/>
      <w:bookmarkEnd w:id="4"/>
      <w:r w:rsidDel="00000000" w:rsidR="00000000" w:rsidRPr="00000000">
        <w:rPr>
          <w:rFonts w:ascii="Arial" w:cs="Arial" w:eastAsia="Arial" w:hAnsi="Arial"/>
          <w:b w:val="1"/>
          <w:color w:val="000000"/>
          <w:sz w:val="28"/>
          <w:szCs w:val="28"/>
          <w:rtl w:val="0"/>
        </w:rPr>
        <w:t xml:space="preserve">2.2.- COMPETENCIAS PROFESIONALES, PERSONALES Y SOCIALES</w:t>
      </w:r>
    </w:p>
    <w:p w:rsidR="00000000" w:rsidDel="00000000" w:rsidP="00000000" w:rsidRDefault="00000000" w:rsidRPr="00000000" w14:paraId="00000073">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74">
      <w:pPr>
        <w:pBdr>
          <w:top w:space="0" w:sz="0" w:val="nil"/>
          <w:left w:space="0" w:sz="0" w:val="nil"/>
          <w:bottom w:space="0" w:sz="0" w:val="nil"/>
          <w:right w:space="0" w:sz="0" w:val="nil"/>
          <w:between w:space="0" w:sz="0" w:val="nil"/>
        </w:pBdr>
        <w:spacing w:after="0" w:line="240" w:lineRule="auto"/>
        <w:jc w:val="both"/>
        <w:rPr>
          <w:rFonts w:ascii="Arial" w:cs="Arial" w:eastAsia="Arial" w:hAnsi="Arial"/>
          <w:color w:val="000000"/>
          <w:sz w:val="24"/>
          <w:szCs w:val="24"/>
        </w:rPr>
      </w:pPr>
      <w:r w:rsidDel="00000000" w:rsidR="00000000" w:rsidRPr="00000000">
        <w:rPr>
          <w:rFonts w:ascii="Arial Narrow" w:cs="Arial Narrow" w:eastAsia="Arial Narrow" w:hAnsi="Arial Narrow"/>
          <w:color w:val="008000"/>
          <w:rtl w:val="0"/>
        </w:rPr>
        <w:t xml:space="preserve">h) Realizar las gestiones administrativas de la actividad comercial registrando la documentación soporte correspondiente a determinadas obligaciones fiscales derivadas.</w:t>
      </w:r>
      <w:r w:rsidDel="00000000" w:rsidR="00000000" w:rsidRPr="00000000">
        <w:rPr>
          <w:rtl w:val="0"/>
        </w:rPr>
      </w:r>
    </w:p>
    <w:p w:rsidR="00000000" w:rsidDel="00000000" w:rsidP="00000000" w:rsidRDefault="00000000" w:rsidRPr="00000000" w14:paraId="00000075">
      <w:pPr>
        <w:pBdr>
          <w:top w:space="0" w:sz="0" w:val="nil"/>
          <w:left w:space="0" w:sz="0" w:val="nil"/>
          <w:bottom w:space="0" w:sz="0" w:val="nil"/>
          <w:right w:space="0" w:sz="0" w:val="nil"/>
          <w:between w:space="0" w:sz="0" w:val="nil"/>
        </w:pBdr>
        <w:spacing w:after="0" w:line="240" w:lineRule="auto"/>
        <w:jc w:val="both"/>
        <w:rPr>
          <w:rFonts w:ascii="Arial" w:cs="Arial" w:eastAsia="Arial" w:hAnsi="Arial"/>
          <w:color w:val="000000"/>
          <w:sz w:val="24"/>
          <w:szCs w:val="24"/>
        </w:rPr>
      </w:pPr>
      <w:r w:rsidDel="00000000" w:rsidR="00000000" w:rsidRPr="00000000">
        <w:rPr>
          <w:rFonts w:ascii="Arial Narrow" w:cs="Arial Narrow" w:eastAsia="Arial Narrow" w:hAnsi="Arial Narrow"/>
          <w:color w:val="008000"/>
          <w:rtl w:val="0"/>
        </w:rPr>
        <w:t xml:space="preserve">i) Desempeñar las actividades de atención al cliente/usuario en el ámbito administrativo y comercial asegurando los niveles de calidad establecidos y relacionados con la imagen de la empresa /institución</w:t>
      </w:r>
      <w:r w:rsidDel="00000000" w:rsidR="00000000" w:rsidRPr="00000000">
        <w:rPr>
          <w:rtl w:val="0"/>
        </w:rPr>
      </w:r>
    </w:p>
    <w:p w:rsidR="00000000" w:rsidDel="00000000" w:rsidP="00000000" w:rsidRDefault="00000000" w:rsidRPr="00000000" w14:paraId="00000076">
      <w:pPr>
        <w:pBdr>
          <w:top w:space="0" w:sz="0" w:val="nil"/>
          <w:left w:space="0" w:sz="0" w:val="nil"/>
          <w:bottom w:space="0" w:sz="0" w:val="nil"/>
          <w:right w:space="0" w:sz="0" w:val="nil"/>
          <w:between w:space="0" w:sz="0" w:val="nil"/>
        </w:pBdr>
        <w:spacing w:after="0" w:line="240" w:lineRule="auto"/>
        <w:jc w:val="both"/>
        <w:rPr>
          <w:rFonts w:ascii="Arial" w:cs="Arial" w:eastAsia="Arial" w:hAnsi="Arial"/>
          <w:color w:val="000000"/>
          <w:sz w:val="24"/>
          <w:szCs w:val="24"/>
        </w:rPr>
      </w:pPr>
      <w:r w:rsidDel="00000000" w:rsidR="00000000" w:rsidRPr="00000000">
        <w:rPr>
          <w:rFonts w:ascii="Arial Narrow" w:cs="Arial Narrow" w:eastAsia="Arial Narrow" w:hAnsi="Arial Narrow"/>
          <w:color w:val="008000"/>
          <w:rtl w:val="0"/>
        </w:rPr>
        <w:t xml:space="preserve">k) Cumplir con los objetivos de la producción, actuando conforme a los principios de responsabilidad y manteniendo unas relaciones profesionales adecuadas con los miembros del equipo de trabajo.</w:t>
      </w:r>
      <w:r w:rsidDel="00000000" w:rsidR="00000000" w:rsidRPr="00000000">
        <w:rPr>
          <w:rtl w:val="0"/>
        </w:rPr>
      </w:r>
    </w:p>
    <w:p w:rsidR="00000000" w:rsidDel="00000000" w:rsidP="00000000" w:rsidRDefault="00000000" w:rsidRPr="00000000" w14:paraId="00000077">
      <w:pPr>
        <w:pBdr>
          <w:top w:space="0" w:sz="0" w:val="nil"/>
          <w:left w:space="0" w:sz="0" w:val="nil"/>
          <w:bottom w:space="0" w:sz="0" w:val="nil"/>
          <w:right w:space="0" w:sz="0" w:val="nil"/>
          <w:between w:space="0" w:sz="0" w:val="nil"/>
        </w:pBdr>
        <w:spacing w:after="0" w:line="240" w:lineRule="auto"/>
        <w:jc w:val="both"/>
        <w:rPr>
          <w:rFonts w:ascii="Arial" w:cs="Arial" w:eastAsia="Arial" w:hAnsi="Arial"/>
          <w:color w:val="000000"/>
          <w:sz w:val="24"/>
          <w:szCs w:val="24"/>
        </w:rPr>
      </w:pPr>
      <w:r w:rsidDel="00000000" w:rsidR="00000000" w:rsidRPr="00000000">
        <w:rPr>
          <w:rFonts w:ascii="Arial Narrow" w:cs="Arial Narrow" w:eastAsia="Arial Narrow" w:hAnsi="Arial Narrow"/>
          <w:color w:val="008000"/>
          <w:rtl w:val="0"/>
        </w:rPr>
        <w:t xml:space="preserve">l) Resolver problemas y tomar decisiones individuales siguiendo las normas y procedimientos establecidos, definidos dentro del ámbito de su competencia.</w:t>
      </w:r>
      <w:r w:rsidDel="00000000" w:rsidR="00000000" w:rsidRPr="00000000">
        <w:rPr>
          <w:rtl w:val="0"/>
        </w:rPr>
      </w:r>
    </w:p>
    <w:p w:rsidR="00000000" w:rsidDel="00000000" w:rsidP="00000000" w:rsidRDefault="00000000" w:rsidRPr="00000000" w14:paraId="00000078">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079">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tyjcwt" w:id="5"/>
      <w:bookmarkEnd w:id="5"/>
      <w:r w:rsidDel="00000000" w:rsidR="00000000" w:rsidRPr="00000000">
        <w:rPr>
          <w:rFonts w:ascii="Arial" w:cs="Arial" w:eastAsia="Arial" w:hAnsi="Arial"/>
          <w:b w:val="1"/>
          <w:color w:val="000000"/>
          <w:sz w:val="28"/>
          <w:szCs w:val="28"/>
          <w:rtl w:val="0"/>
        </w:rPr>
        <w:t xml:space="preserve">2.3.- RELACIÓN DE UNIDADES DE COMPETENCIA Y CUALIFICACIONES PROFESIONALES</w:t>
      </w:r>
    </w:p>
    <w:p w:rsidR="00000000" w:rsidDel="00000000" w:rsidP="00000000" w:rsidRDefault="00000000" w:rsidRPr="00000000" w14:paraId="0000007A">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7B">
      <w:pPr>
        <w:pBdr>
          <w:top w:space="0" w:sz="0" w:val="nil"/>
          <w:left w:space="0" w:sz="0" w:val="nil"/>
          <w:bottom w:space="0" w:sz="0" w:val="nil"/>
          <w:right w:space="0" w:sz="0" w:val="nil"/>
          <w:between w:space="0" w:sz="0" w:val="nil"/>
        </w:pBdr>
        <w:spacing w:after="0" w:line="240" w:lineRule="auto"/>
        <w:ind w:firstLine="34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Las cualificaciones profesionales completas que comprende el título son las siguientes (las propias del módulo de compra venta aparecen en negrita):</w:t>
      </w:r>
    </w:p>
    <w:p w:rsidR="00000000" w:rsidDel="00000000" w:rsidP="00000000" w:rsidRDefault="00000000" w:rsidRPr="00000000" w14:paraId="0000007C">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7D">
      <w:pPr>
        <w:numPr>
          <w:ilvl w:val="0"/>
          <w:numId w:val="34"/>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Actividades administrativas de recepción y relación con el cliente ADG307_2 (RD107/2008, de 1 de febrero), que comprende las siguientes unidades de competencia:</w:t>
      </w:r>
    </w:p>
    <w:p w:rsidR="00000000" w:rsidDel="00000000" w:rsidP="00000000" w:rsidRDefault="00000000" w:rsidRPr="00000000" w14:paraId="0000007E">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UC0975_2: Recepcionar y procesar las comunicaciones internas y externas.</w:t>
      </w:r>
    </w:p>
    <w:p w:rsidR="00000000" w:rsidDel="00000000" w:rsidP="00000000" w:rsidRDefault="00000000" w:rsidRPr="00000000" w14:paraId="0000007F">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UC0976_2: Realizar las gestiones administrativas del proceso comercial.</w:t>
      </w:r>
    </w:p>
    <w:p w:rsidR="00000000" w:rsidDel="00000000" w:rsidP="00000000" w:rsidRDefault="00000000" w:rsidRPr="00000000" w14:paraId="00000080">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UC0973_1: Introducir datos y textos en terminales informáticos en condiciones de seguridad, calidad y eficiencia.</w:t>
      </w:r>
    </w:p>
    <w:p w:rsidR="00000000" w:rsidDel="00000000" w:rsidP="00000000" w:rsidRDefault="00000000" w:rsidRPr="00000000" w14:paraId="00000081">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UC0978_2: Gestionar el archivo en soporte convencional e informático.</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UC0977_2: Comunicarse en una lengua extranjera con un nivel de usuario independiente en las actividades de gestión administrativa en relación con el cliente.</w:t>
      </w:r>
    </w:p>
    <w:p w:rsidR="00000000" w:rsidDel="00000000" w:rsidP="00000000" w:rsidRDefault="00000000" w:rsidRPr="00000000" w14:paraId="00000083">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UC0233_2: Manejar aplicaciones ofimáticas en la gestión de la información y la documentación.</w:t>
      </w:r>
    </w:p>
    <w:p w:rsidR="00000000" w:rsidDel="00000000" w:rsidP="00000000" w:rsidRDefault="00000000" w:rsidRPr="00000000" w14:paraId="00000084">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85">
      <w:pPr>
        <w:pBdr>
          <w:top w:space="0" w:sz="0" w:val="nil"/>
          <w:left w:space="0" w:sz="0" w:val="nil"/>
          <w:bottom w:space="0" w:sz="0" w:val="nil"/>
          <w:right w:space="0" w:sz="0" w:val="nil"/>
          <w:between w:space="0" w:sz="0" w:val="nil"/>
        </w:pBd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b) Actividades de gestión administrativa ADG308_2 (RD 107/2008, de 1 de febrero), que comprende las siguientes unidades de competencia:</w:t>
      </w:r>
    </w:p>
    <w:p w:rsidR="00000000" w:rsidDel="00000000" w:rsidP="00000000" w:rsidRDefault="00000000" w:rsidRPr="00000000" w14:paraId="00000086">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87">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UC0976_2: Realizar las gestiones administrativas del proceso comercial.</w:t>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UC0979_2: Realizar las gestiones administrativas de tesorería.</w:t>
      </w:r>
    </w:p>
    <w:p w:rsidR="00000000" w:rsidDel="00000000" w:rsidP="00000000" w:rsidRDefault="00000000" w:rsidRPr="00000000" w14:paraId="00000089">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UC0980_2: Efectuar las actividades de apoyo administrativo de Recursos Humanos.</w:t>
      </w:r>
    </w:p>
    <w:p w:rsidR="00000000" w:rsidDel="00000000" w:rsidP="00000000" w:rsidRDefault="00000000" w:rsidRPr="00000000" w14:paraId="0000008A">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UC0981_2: Realizar registros contables.</w:t>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UC0973_1: Introducir datos y textos en terminales informáticos en condiciones de seguridad, calidad y eficiencia.</w:t>
      </w:r>
    </w:p>
    <w:p w:rsidR="00000000" w:rsidDel="00000000" w:rsidP="00000000" w:rsidRDefault="00000000" w:rsidRPr="00000000" w14:paraId="0000008C">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UC0978_2: Gestionar el archivo en soporte convencional e informático.</w:t>
      </w:r>
    </w:p>
    <w:p w:rsidR="00000000" w:rsidDel="00000000" w:rsidP="00000000" w:rsidRDefault="00000000" w:rsidRPr="00000000" w14:paraId="0000008D">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UC0233_2: Manejar aplicaciones ofimáticas en la gestión de la información y la documentación</w:t>
      </w:r>
    </w:p>
    <w:p w:rsidR="00000000" w:rsidDel="00000000" w:rsidP="00000000" w:rsidRDefault="00000000" w:rsidRPr="00000000" w14:paraId="0000008E">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8F">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0">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Real Decreto 1631/2009 del Ministerio de Educación, de 30 de octubre de 2009 (publicado en el BOE el 1 de diciembre de 2009), establece la titulación de Técnico en Gestión Administrativa. Entre las enseñanzas contempladas figura el módulo denominado “</w:t>
      </w:r>
      <w:r w:rsidDel="00000000" w:rsidR="00000000" w:rsidRPr="00000000">
        <w:rPr>
          <w:rFonts w:ascii="Arial Narrow" w:cs="Arial Narrow" w:eastAsia="Arial Narrow" w:hAnsi="Arial Narrow"/>
          <w:b w:val="1"/>
          <w:color w:val="008000"/>
          <w:rtl w:val="0"/>
        </w:rPr>
        <w:t xml:space="preserve">0438 Operaciones administrativas de compra-venta</w:t>
      </w:r>
      <w:r w:rsidDel="00000000" w:rsidR="00000000" w:rsidRPr="00000000">
        <w:rPr>
          <w:rFonts w:ascii="Arial Narrow" w:cs="Arial Narrow" w:eastAsia="Arial Narrow" w:hAnsi="Arial Narrow"/>
          <w:color w:val="008000"/>
          <w:rtl w:val="0"/>
        </w:rPr>
        <w:t xml:space="preserve">”, objeto de esta programación.</w:t>
      </w:r>
    </w:p>
    <w:p w:rsidR="00000000" w:rsidDel="00000000" w:rsidP="00000000" w:rsidRDefault="00000000" w:rsidRPr="00000000" w14:paraId="00000091">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2">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Este módulo profesional contiene la formación necesaria para desempeñar las funciones de apoyo administrativo y de atención al cliente, de los departamentos de compra, de ventas o comerciales, y de almacén, aplicando los protocolos de calidad establecidos por la empresa.</w:t>
      </w:r>
    </w:p>
    <w:p w:rsidR="00000000" w:rsidDel="00000000" w:rsidP="00000000" w:rsidRDefault="00000000" w:rsidRPr="00000000" w14:paraId="00000093">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4">
      <w:pPr>
        <w:spacing w:after="0" w:line="240" w:lineRule="auto"/>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Unidad de competencia:</w:t>
      </w:r>
    </w:p>
    <w:p w:rsidR="00000000" w:rsidDel="00000000" w:rsidP="00000000" w:rsidRDefault="00000000" w:rsidRPr="00000000" w14:paraId="00000095">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6">
      <w:pPr>
        <w:spacing w:after="0" w:line="240" w:lineRule="auto"/>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UC0976_2: Realizar las gestiones administrativas del proceso comercial.</w:t>
      </w:r>
    </w:p>
    <w:p w:rsidR="00000000" w:rsidDel="00000000" w:rsidP="00000000" w:rsidRDefault="00000000" w:rsidRPr="00000000" w14:paraId="00000097">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8">
      <w:pPr>
        <w:spacing w:after="0" w:line="240" w:lineRule="auto"/>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Decreto 258/2011, de 7 de octubre, por el que se establece el currículo del ciclo formativo de grado medio de Técnico en Gestión Administrativa en la Comunidad Autónoma de Extremadura. (DOE nº 196 de 11 de octubre).</w:t>
      </w:r>
    </w:p>
    <w:p w:rsidR="00000000" w:rsidDel="00000000" w:rsidP="00000000" w:rsidRDefault="00000000" w:rsidRPr="00000000" w14:paraId="00000099">
      <w:pPr>
        <w:keepNext w:val="1"/>
        <w:keepLines w:val="1"/>
        <w:spacing w:after="0" w:before="240" w:line="240" w:lineRule="auto"/>
        <w:rPr>
          <w:rFonts w:ascii="Arial" w:cs="Arial" w:eastAsia="Arial" w:hAnsi="Arial"/>
          <w:b w:val="1"/>
          <w:color w:val="000000"/>
          <w:sz w:val="28"/>
          <w:szCs w:val="28"/>
        </w:rPr>
      </w:pPr>
      <w:bookmarkStart w:colFirst="0" w:colLast="0" w:name="_3dy6vkm" w:id="6"/>
      <w:bookmarkEnd w:id="6"/>
      <w:r w:rsidDel="00000000" w:rsidR="00000000" w:rsidRPr="00000000">
        <w:rPr>
          <w:rFonts w:ascii="Arial" w:cs="Arial" w:eastAsia="Arial" w:hAnsi="Arial"/>
          <w:b w:val="1"/>
          <w:color w:val="000000"/>
          <w:sz w:val="28"/>
          <w:szCs w:val="28"/>
          <w:rtl w:val="0"/>
        </w:rPr>
        <w:t xml:space="preserve">3.- OBJETIVOS GENERALES</w:t>
      </w:r>
    </w:p>
    <w:p w:rsidR="00000000" w:rsidDel="00000000" w:rsidP="00000000" w:rsidRDefault="00000000" w:rsidRPr="00000000" w14:paraId="0000009A">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9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formación del módulo contribuye a alcanzar los siguientes objetivos generales del ciclo formativo:</w:t>
      </w:r>
    </w:p>
    <w:p w:rsidR="00000000" w:rsidDel="00000000" w:rsidP="00000000" w:rsidRDefault="00000000" w:rsidRPr="00000000" w14:paraId="0000009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9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n) Seleccionar datos y cumplimentar documentos derivados del área comercial, interpretando normas mercantiles y fiscales para realizar las gestiones administrativas correspondientes.</w:t>
      </w:r>
    </w:p>
    <w:p w:rsidR="00000000" w:rsidDel="00000000" w:rsidP="00000000" w:rsidRDefault="00000000" w:rsidRPr="00000000" w14:paraId="0000009E">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ñ) Transmitir comunicaciones de forma oral, telemática o escrita, adecuándolas a cada caso y analizando los protocolos de calidad e imagen empresarial o institucional para desempeñar las actividades de atención al cliente/usuario.</w:t>
      </w:r>
    </w:p>
    <w:p w:rsidR="00000000" w:rsidDel="00000000" w:rsidP="00000000" w:rsidRDefault="00000000" w:rsidRPr="00000000" w14:paraId="0000009F">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 Reconocer las principales aplicaciones informáticas de gestión para su uso asiduo en el desempeño de la actividad administrativa.</w:t>
      </w:r>
    </w:p>
    <w:p w:rsidR="00000000" w:rsidDel="00000000" w:rsidP="00000000" w:rsidRDefault="00000000" w:rsidRPr="00000000" w14:paraId="000000A0">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q) Valorar las actividades de trabajo en un proceso productivo, identificando su aportación al proceso global para conseguir los objetivos de la producción.</w:t>
      </w:r>
    </w:p>
    <w:p w:rsidR="00000000" w:rsidDel="00000000" w:rsidP="00000000" w:rsidRDefault="00000000" w:rsidRPr="00000000" w14:paraId="000000A1">
      <w:pPr>
        <w:spacing w:after="0" w:line="240" w:lineRule="auto"/>
        <w:jc w:val="both"/>
        <w:rPr>
          <w:rFonts w:ascii="Arial" w:cs="Arial" w:eastAsia="Arial" w:hAnsi="Arial"/>
          <w:color w:val="008000"/>
          <w:u w:val="single"/>
        </w:rPr>
      </w:pPr>
      <w:r w:rsidDel="00000000" w:rsidR="00000000" w:rsidRPr="00000000">
        <w:rPr>
          <w:rtl w:val="0"/>
        </w:rPr>
      </w:r>
    </w:p>
    <w:p w:rsidR="00000000" w:rsidDel="00000000" w:rsidP="00000000" w:rsidRDefault="00000000" w:rsidRPr="00000000" w14:paraId="000000A2">
      <w:pPr>
        <w:keepNext w:val="1"/>
        <w:keepLines w:val="1"/>
        <w:spacing w:after="0" w:before="240" w:line="240" w:lineRule="auto"/>
        <w:rPr>
          <w:rFonts w:ascii="Arial" w:cs="Arial" w:eastAsia="Arial" w:hAnsi="Arial"/>
          <w:b w:val="1"/>
          <w:color w:val="000000"/>
          <w:sz w:val="28"/>
          <w:szCs w:val="28"/>
        </w:rPr>
      </w:pPr>
      <w:bookmarkStart w:colFirst="0" w:colLast="0" w:name="_1t3h5sf" w:id="7"/>
      <w:bookmarkEnd w:id="7"/>
      <w:r w:rsidDel="00000000" w:rsidR="00000000" w:rsidRPr="00000000">
        <w:rPr>
          <w:rFonts w:ascii="Arial" w:cs="Arial" w:eastAsia="Arial" w:hAnsi="Arial"/>
          <w:b w:val="1"/>
          <w:color w:val="000000"/>
          <w:sz w:val="28"/>
          <w:szCs w:val="28"/>
          <w:rtl w:val="0"/>
        </w:rPr>
        <w:t xml:space="preserve">4.- RESULTADOS DE APRENDIZAJE</w:t>
      </w:r>
    </w:p>
    <w:p w:rsidR="00000000" w:rsidDel="00000000" w:rsidP="00000000" w:rsidRDefault="00000000" w:rsidRPr="00000000" w14:paraId="000000A3">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Resultados de aprendizaje asociado al módulo:</w:t>
      </w:r>
      <w:r w:rsidDel="00000000" w:rsidR="00000000" w:rsidRPr="00000000">
        <w:rPr>
          <w:rtl w:val="0"/>
        </w:rPr>
      </w:r>
    </w:p>
    <w:p w:rsidR="00000000" w:rsidDel="00000000" w:rsidP="00000000" w:rsidRDefault="00000000" w:rsidRPr="00000000" w14:paraId="000000A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A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1.- Calcula precios de venta y compra y descuentos aplicando las normas y usos mercantiles y la legislación vigente.</w:t>
      </w:r>
      <w:r w:rsidDel="00000000" w:rsidR="00000000" w:rsidRPr="00000000">
        <w:rPr>
          <w:rtl w:val="0"/>
        </w:rPr>
      </w:r>
    </w:p>
    <w:p w:rsidR="00000000" w:rsidDel="00000000" w:rsidP="00000000" w:rsidRDefault="00000000" w:rsidRPr="00000000" w14:paraId="000000A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2.- Confecciona documentos administrativos de las operaciones de compra-venta, relacionándolos con las transacciones comerciales de la empresa.</w:t>
      </w:r>
      <w:r w:rsidDel="00000000" w:rsidR="00000000" w:rsidRPr="00000000">
        <w:rPr>
          <w:rtl w:val="0"/>
        </w:rPr>
      </w:r>
    </w:p>
    <w:p w:rsidR="00000000" w:rsidDel="00000000" w:rsidP="00000000" w:rsidRDefault="00000000" w:rsidRPr="00000000" w14:paraId="000000A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3.- Liquida obligaciones fiscales, ligadas a las operaciones de compra-venta aplicando la normativa fiscal vigente.</w:t>
      </w:r>
      <w:r w:rsidDel="00000000" w:rsidR="00000000" w:rsidRPr="00000000">
        <w:rPr>
          <w:rtl w:val="0"/>
        </w:rPr>
      </w:r>
    </w:p>
    <w:p w:rsidR="00000000" w:rsidDel="00000000" w:rsidP="00000000" w:rsidRDefault="00000000" w:rsidRPr="00000000" w14:paraId="000000A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4.- Controla existencias reconociendo y aplicando sistemas de gestión de almacén.</w:t>
      </w:r>
      <w:r w:rsidDel="00000000" w:rsidR="00000000" w:rsidRPr="00000000">
        <w:rPr>
          <w:rtl w:val="0"/>
        </w:rPr>
      </w:r>
    </w:p>
    <w:p w:rsidR="00000000" w:rsidDel="00000000" w:rsidP="00000000" w:rsidRDefault="00000000" w:rsidRPr="00000000" w14:paraId="000000AA">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5.- Tramita pagos y cobros reconociendo la documentación asociada y su flujo dentro de la empresa.</w:t>
      </w:r>
      <w:r w:rsidDel="00000000" w:rsidR="00000000" w:rsidRPr="00000000">
        <w:rPr>
          <w:rtl w:val="0"/>
        </w:rPr>
      </w:r>
    </w:p>
    <w:p w:rsidR="00000000" w:rsidDel="00000000" w:rsidP="00000000" w:rsidRDefault="00000000" w:rsidRPr="00000000" w14:paraId="000000AB">
      <w:pPr>
        <w:spacing w:after="0" w:line="240" w:lineRule="auto"/>
        <w:jc w:val="both"/>
        <w:rPr>
          <w:rFonts w:ascii="Arial" w:cs="Arial" w:eastAsia="Arial" w:hAnsi="Arial"/>
          <w:color w:val="008000"/>
        </w:rPr>
      </w:pPr>
      <w:r w:rsidDel="00000000" w:rsidR="00000000" w:rsidRPr="00000000">
        <w:rPr>
          <w:rtl w:val="0"/>
        </w:rPr>
      </w:r>
    </w:p>
    <w:p w:rsidR="00000000" w:rsidDel="00000000" w:rsidP="00000000" w:rsidRDefault="00000000" w:rsidRPr="00000000" w14:paraId="000000AC">
      <w:pPr>
        <w:keepNext w:val="1"/>
        <w:keepLines w:val="1"/>
        <w:spacing w:after="0" w:before="240" w:line="240" w:lineRule="auto"/>
        <w:rPr>
          <w:rFonts w:ascii="Arial" w:cs="Arial" w:eastAsia="Arial" w:hAnsi="Arial"/>
          <w:b w:val="1"/>
          <w:color w:val="000000"/>
          <w:sz w:val="28"/>
          <w:szCs w:val="28"/>
        </w:rPr>
      </w:pPr>
      <w:bookmarkStart w:colFirst="0" w:colLast="0" w:name="_4d34og8" w:id="8"/>
      <w:bookmarkEnd w:id="8"/>
      <w:r w:rsidDel="00000000" w:rsidR="00000000" w:rsidRPr="00000000">
        <w:rPr>
          <w:rFonts w:ascii="Arial" w:cs="Arial" w:eastAsia="Arial" w:hAnsi="Arial"/>
          <w:b w:val="1"/>
          <w:color w:val="000000"/>
          <w:sz w:val="28"/>
          <w:szCs w:val="28"/>
          <w:rtl w:val="0"/>
        </w:rPr>
        <w:t xml:space="preserve">5.- CONTENIDOS</w:t>
      </w:r>
    </w:p>
    <w:p w:rsidR="00000000" w:rsidDel="00000000" w:rsidP="00000000" w:rsidRDefault="00000000" w:rsidRPr="00000000" w14:paraId="000000AD">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0AE">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Para cumplir con estos cinco resultados de aprendizaje, se establecen los siguientes contenidos que dan respuesta a los mismos, consiguiendo así que el alumno alcance el nivel requerido, para la acreditación de la unidad de competencia que este módulo aporta al título de Técnico en Gestión Administrativa.</w:t>
      </w:r>
      <w:r w:rsidDel="00000000" w:rsidR="00000000" w:rsidRPr="00000000">
        <w:rPr>
          <w:rtl w:val="0"/>
        </w:rPr>
      </w:r>
    </w:p>
    <w:p w:rsidR="00000000" w:rsidDel="00000000" w:rsidP="00000000" w:rsidRDefault="00000000" w:rsidRPr="00000000" w14:paraId="000000AF">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0">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Estos contenidos están divididos en 12 unidades de trabajo. Cada una desarrolla tanto los contenidos como la secuenciación en el tiempo más lógica.</w:t>
      </w:r>
    </w:p>
    <w:p w:rsidR="00000000" w:rsidDel="00000000" w:rsidP="00000000" w:rsidRDefault="00000000" w:rsidRPr="00000000" w14:paraId="000000B1">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2">
      <w:pPr>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ACTIVIDADES PREVIAS DE ORGANIZACIÓN DEL CENTRO</w:t>
      </w:r>
    </w:p>
    <w:p w:rsidR="00000000" w:rsidDel="00000000" w:rsidP="00000000" w:rsidRDefault="00000000" w:rsidRPr="00000000" w14:paraId="000000B3">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4">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Reuniones previas al inicio de las actividades lectivas con los padres, el departamento de orientación, los tutores y los alumnos, con el fin de organizar aspectos previos al inicio de las actividades lectivas (entradas, salidas, horarios…)</w:t>
      </w:r>
    </w:p>
    <w:p w:rsidR="00000000" w:rsidDel="00000000" w:rsidP="00000000" w:rsidRDefault="00000000" w:rsidRPr="00000000" w14:paraId="000000B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6">
      <w:pPr>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INFORMACIÓN SOBRE LOS REQUISITOS HIGIÉNICO-SANITARIOS ESTABLECIDOS Y NORMAS DE UTILIZACIÓN DE LAS INSTALACIONES EDUCATIVAS.</w:t>
      </w:r>
    </w:p>
    <w:p w:rsidR="00000000" w:rsidDel="00000000" w:rsidP="00000000" w:rsidRDefault="00000000" w:rsidRPr="00000000" w14:paraId="000000B7">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Debido a la situación actual, siguiendo las normas y recomendaciones de las autoridades educativas y sanitarias, antes de comenzar con el desarrollo de los contenidos del módulo es necesario abordar con los alumnos otras cuestiones, que aunque serán tratadas con el tutor del grupo, conviene repasar:</w:t>
      </w:r>
    </w:p>
    <w:p w:rsidR="00000000" w:rsidDel="00000000" w:rsidP="00000000" w:rsidRDefault="00000000" w:rsidRPr="00000000" w14:paraId="000000B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 Explicar el PLAN DE CONTINGENCIA IES EUGENIO HERMOSO. Aunque el plan será explicado por los tutores conviene volver a repasar las cuestiones más relevantes del mismo.</w:t>
      </w:r>
    </w:p>
    <w:p w:rsidR="00000000" w:rsidDel="00000000" w:rsidP="00000000" w:rsidRDefault="00000000" w:rsidRPr="00000000" w14:paraId="000000B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 Información sobre las medidas y normas propuestas por las autoridades educativas y sanitarias para la realización de actividades educativas.</w:t>
      </w:r>
    </w:p>
    <w:p w:rsidR="00000000" w:rsidDel="00000000" w:rsidP="00000000" w:rsidRDefault="00000000" w:rsidRPr="00000000" w14:paraId="000000B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 Explicar a los alumnos que el incumplimiento de las normas establecidas será calificado como conducta contraria a las normas de convivencia.</w:t>
      </w:r>
    </w:p>
    <w:p w:rsidR="00000000" w:rsidDel="00000000" w:rsidP="00000000" w:rsidRDefault="00000000" w:rsidRPr="00000000" w14:paraId="000000B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BF">
      <w:pPr>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MEJORA DE LA COMPETENCIA DIGITAL</w:t>
      </w:r>
    </w:p>
    <w:p w:rsidR="00000000" w:rsidDel="00000000" w:rsidP="00000000" w:rsidRDefault="00000000" w:rsidRPr="00000000" w14:paraId="000000C0">
      <w:pPr>
        <w:spacing w:after="0" w:line="240" w:lineRule="auto"/>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0C1">
      <w:pPr>
        <w:numPr>
          <w:ilvl w:val="0"/>
          <w:numId w:val="35"/>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Dispositivos necesarios en el aula y en el domicilio del alumno para el caso de pasar a la enseñanza semipresencial o a distancia.</w:t>
      </w:r>
    </w:p>
    <w:p w:rsidR="00000000" w:rsidDel="00000000" w:rsidP="00000000" w:rsidRDefault="00000000" w:rsidRPr="00000000" w14:paraId="000000C2">
      <w:pPr>
        <w:numPr>
          <w:ilvl w:val="0"/>
          <w:numId w:val="35"/>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Rayuela: claves, acceso, mensajería… Rayuela será el medio de comunicación entre el centro y el alumno.</w:t>
      </w:r>
    </w:p>
    <w:p w:rsidR="00000000" w:rsidDel="00000000" w:rsidP="00000000" w:rsidRDefault="00000000" w:rsidRPr="00000000" w14:paraId="000000C3">
      <w:pPr>
        <w:numPr>
          <w:ilvl w:val="0"/>
          <w:numId w:val="35"/>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Cuentas Educarex (cuenta y contraseña). </w:t>
      </w:r>
    </w:p>
    <w:p w:rsidR="00000000" w:rsidDel="00000000" w:rsidP="00000000" w:rsidRDefault="00000000" w:rsidRPr="00000000" w14:paraId="000000C4">
      <w:pPr>
        <w:numPr>
          <w:ilvl w:val="0"/>
          <w:numId w:val="35"/>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Plataforma: Herramientas de Google (Classroom, Calendar, Meet, Drive…). Para el desarrollo de las actividades lectivas, independientemente de que se desarrollen de forma presencial, semipresencial o a distancia, se utilizarán las herramientas de Google. Una vez que todos los alumnos tengan cuentas Educarex se procederá a la creación de la clase en Classroom y se enseñará a los alumnos el manejo de la misma, y de las distintas herramientas disponibles (documentos, presentaciones, hojas de cálculo, procesador de textos…).</w:t>
      </w:r>
    </w:p>
    <w:p w:rsidR="00000000" w:rsidDel="00000000" w:rsidP="00000000" w:rsidRDefault="00000000" w:rsidRPr="00000000" w14:paraId="000000C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0C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Es de gran importancia realizar el primer día una buena presentación del módulo, donde los alumnos capten el significado del mismo.</w:t>
      </w:r>
      <w:r w:rsidDel="00000000" w:rsidR="00000000" w:rsidRPr="00000000">
        <w:rPr>
          <w:rtl w:val="0"/>
        </w:rPr>
      </w:r>
    </w:p>
    <w:p w:rsidR="00000000" w:rsidDel="00000000" w:rsidP="00000000" w:rsidRDefault="00000000" w:rsidRPr="00000000" w14:paraId="000000C7">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0C8">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0C9">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2s8eyo1" w:id="9"/>
      <w:bookmarkEnd w:id="9"/>
      <w:r w:rsidDel="00000000" w:rsidR="00000000" w:rsidRPr="00000000">
        <w:rPr>
          <w:rFonts w:ascii="Arial" w:cs="Arial" w:eastAsia="Arial" w:hAnsi="Arial"/>
          <w:b w:val="1"/>
          <w:color w:val="000000"/>
          <w:sz w:val="28"/>
          <w:szCs w:val="28"/>
          <w:rtl w:val="0"/>
        </w:rPr>
        <w:t xml:space="preserve">5.1.- SECUENCIACIÓN Y TEMPORALIZACIÓN</w:t>
      </w:r>
    </w:p>
    <w:p w:rsidR="00000000" w:rsidDel="00000000" w:rsidP="00000000" w:rsidRDefault="00000000" w:rsidRPr="00000000" w14:paraId="000000CA">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CB">
      <w:pPr>
        <w:spacing w:after="0" w:line="240" w:lineRule="auto"/>
        <w:jc w:val="both"/>
        <w:rPr>
          <w:rFonts w:ascii="Arial" w:cs="Arial" w:eastAsia="Arial" w:hAnsi="Arial"/>
          <w:b w:val="1"/>
          <w:sz w:val="24"/>
          <w:szCs w:val="24"/>
        </w:rPr>
      </w:pPr>
      <w:r w:rsidDel="00000000" w:rsidR="00000000" w:rsidRPr="00000000">
        <w:rPr>
          <w:rtl w:val="0"/>
        </w:rPr>
      </w:r>
    </w:p>
    <w:tbl>
      <w:tblPr>
        <w:tblStyle w:val="Table1"/>
        <w:tblW w:w="8493.0" w:type="dxa"/>
        <w:jc w:val="left"/>
        <w:tblInd w:w="0.0" w:type="dxa"/>
        <w:tblLayout w:type="fixed"/>
        <w:tblLook w:val="0400"/>
      </w:tblPr>
      <w:tblGrid>
        <w:gridCol w:w="1574"/>
        <w:gridCol w:w="5945"/>
        <w:gridCol w:w="974"/>
        <w:tblGridChange w:id="0">
          <w:tblGrid>
            <w:gridCol w:w="1574"/>
            <w:gridCol w:w="5945"/>
            <w:gridCol w:w="974"/>
          </w:tblGrid>
        </w:tblGridChange>
      </w:tblGrid>
      <w:tr>
        <w:trPr>
          <w:cantSplit w:val="0"/>
          <w:trHeight w:val="876" w:hRule="atLeast"/>
          <w:tblHeader w:val="0"/>
        </w:trPr>
        <w:tc>
          <w:tcPr>
            <w:tcBorders>
              <w:top w:color="000000" w:space="0" w:sz="4" w:val="single"/>
              <w:bottom w:color="000000" w:space="0" w:sz="4" w:val="single"/>
              <w:right w:color="000000" w:space="0" w:sz="4" w:val="single"/>
            </w:tcBorders>
            <w:shd w:fill="008000" w:val="clear"/>
            <w:vAlign w:val="center"/>
          </w:tcPr>
          <w:p w:rsidR="00000000" w:rsidDel="00000000" w:rsidP="00000000" w:rsidRDefault="00000000" w:rsidRPr="00000000" w14:paraId="000000CC">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EVALUACIONES</w:t>
            </w:r>
          </w:p>
        </w:tc>
        <w:tc>
          <w:tcPr>
            <w:tcBorders>
              <w:top w:color="000000" w:space="0" w:sz="4" w:val="single"/>
              <w:left w:color="000000" w:space="0" w:sz="0" w:val="nil"/>
              <w:bottom w:color="000000" w:space="0" w:sz="4" w:val="single"/>
              <w:right w:color="000000" w:space="0" w:sz="4" w:val="single"/>
            </w:tcBorders>
            <w:shd w:fill="008000" w:val="clear"/>
            <w:vAlign w:val="center"/>
          </w:tcPr>
          <w:p w:rsidR="00000000" w:rsidDel="00000000" w:rsidP="00000000" w:rsidRDefault="00000000" w:rsidRPr="00000000" w14:paraId="000000CD">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UNIDADES DE TRABAJO</w:t>
            </w:r>
          </w:p>
        </w:tc>
        <w:tc>
          <w:tcPr>
            <w:tcBorders>
              <w:top w:color="000000" w:space="0" w:sz="4" w:val="single"/>
              <w:left w:color="000000" w:space="0" w:sz="0" w:val="nil"/>
              <w:bottom w:color="000000" w:space="0" w:sz="4" w:val="single"/>
              <w:right w:color="000000" w:space="0" w:sz="4" w:val="single"/>
            </w:tcBorders>
            <w:shd w:fill="008000" w:val="clear"/>
            <w:vAlign w:val="center"/>
          </w:tcPr>
          <w:p w:rsidR="00000000" w:rsidDel="00000000" w:rsidP="00000000" w:rsidRDefault="00000000" w:rsidRPr="00000000" w14:paraId="000000CE">
            <w:pPr>
              <w:spacing w:after="0" w:line="240" w:lineRule="auto"/>
              <w:jc w:val="center"/>
              <w:rPr>
                <w:rFonts w:ascii="Arial Narrow" w:cs="Arial Narrow" w:eastAsia="Arial Narrow" w:hAnsi="Arial Narrow"/>
                <w:b w:val="1"/>
                <w:color w:val="ffffff"/>
              </w:rPr>
            </w:pPr>
            <w:r w:rsidDel="00000000" w:rsidR="00000000" w:rsidRPr="00000000">
              <w:rPr>
                <w:rFonts w:ascii="Arial Narrow" w:cs="Arial Narrow" w:eastAsia="Arial Narrow" w:hAnsi="Arial Narrow"/>
                <w:b w:val="1"/>
                <w:color w:val="ffffff"/>
                <w:rtl w:val="0"/>
              </w:rPr>
              <w:t xml:space="preserve">Horas totales 2020-21</w:t>
            </w:r>
          </w:p>
        </w:tc>
      </w:tr>
      <w:tr>
        <w:trPr>
          <w:cantSplit w:val="0"/>
          <w:trHeight w:val="288" w:hRule="atLeast"/>
          <w:tblHeader w:val="0"/>
        </w:trPr>
        <w:tc>
          <w:tcPr>
            <w:vMerge w:val="restart"/>
            <w:tcBorders>
              <w:top w:color="000000" w:space="0" w:sz="0" w:val="nil"/>
              <w:bottom w:color="000000" w:space="0" w:sz="4" w:val="single"/>
              <w:right w:color="000000" w:space="0" w:sz="0" w:val="nil"/>
            </w:tcBorders>
            <w:shd w:fill="00cc99" w:val="clear"/>
            <w:vAlign w:val="center"/>
          </w:tcPr>
          <w:p w:rsidR="00000000" w:rsidDel="00000000" w:rsidP="00000000" w:rsidRDefault="00000000" w:rsidRPr="00000000" w14:paraId="000000CF">
            <w:pPr>
              <w:spacing w:after="0" w:line="240" w:lineRule="auto"/>
              <w:jc w:val="center"/>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1E</w:t>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0">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0. INTRODUCCIÓN</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D1">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00cc99" w:val="clear"/>
            <w:vAlign w:val="center"/>
          </w:tcPr>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3">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 LA ACTIVIDAD COMERCIAL DE LAS EMPRESAS</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D4">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14</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00cc99" w:val="clear"/>
            <w:vAlign w:val="center"/>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6">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2. LOS CONTRATOS DE COMPRAVENTA </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D7">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14</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00cc99" w:val="clear"/>
            <w:vAlign w:val="center"/>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9">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3. SOLICITUD. EXPEDICIÓN Y ENTREGA DE LAS MERCANCÍAS</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DA">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17</w:t>
            </w:r>
          </w:p>
        </w:tc>
      </w:tr>
      <w:tr>
        <w:trPr>
          <w:cantSplit w:val="0"/>
          <w:trHeight w:val="300" w:hRule="atLeast"/>
          <w:tblHeader w:val="0"/>
        </w:trPr>
        <w:tc>
          <w:tcPr>
            <w:vMerge w:val="continue"/>
            <w:tcBorders>
              <w:top w:color="000000" w:space="0" w:sz="0" w:val="nil"/>
              <w:bottom w:color="000000" w:space="0" w:sz="4" w:val="single"/>
              <w:right w:color="000000" w:space="0" w:sz="0" w:val="nil"/>
            </w:tcBorders>
            <w:shd w:fill="00cc99" w:val="clear"/>
            <w:vAlign w:val="center"/>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C">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4. LA FACTURACIÓN</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DD">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20</w:t>
            </w:r>
          </w:p>
        </w:tc>
      </w:tr>
      <w:tr>
        <w:trPr>
          <w:cantSplit w:val="0"/>
          <w:trHeight w:val="288" w:hRule="atLeast"/>
          <w:tblHeader w:val="0"/>
        </w:trPr>
        <w:tc>
          <w:tcPr>
            <w:vMerge w:val="restart"/>
            <w:tcBorders>
              <w:top w:color="000000" w:space="0" w:sz="0" w:val="nil"/>
              <w:bottom w:color="000000" w:space="0" w:sz="4" w:val="single"/>
              <w:right w:color="000000" w:space="0" w:sz="0" w:val="nil"/>
            </w:tcBorders>
            <w:shd w:fill="66ff66" w:val="clear"/>
            <w:vAlign w:val="center"/>
          </w:tcPr>
          <w:p w:rsidR="00000000" w:rsidDel="00000000" w:rsidP="00000000" w:rsidRDefault="00000000" w:rsidRPr="00000000" w14:paraId="000000DE">
            <w:pPr>
              <w:spacing w:after="0" w:line="240" w:lineRule="auto"/>
              <w:jc w:val="center"/>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2E</w:t>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DF">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5. EL IMPUESTO SOBRE EL VALOR AÑADIDO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0">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21</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66ff66" w:val="clear"/>
            <w:vAlign w:val="center"/>
          </w:tcPr>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E2">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6. GESTIÓN DEL IMPUESTO SOBRE EL VALOR AÑADIDO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3">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19</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66ff66" w:val="clear"/>
            <w:vAlign w:val="center"/>
          </w:tcPr>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E5">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7. LOS REGÍMENES ESPECIALES DEL IMPUESTO SOBRE EL VALOR AÑADIDO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6">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10</w:t>
            </w:r>
          </w:p>
        </w:tc>
      </w:tr>
      <w:tr>
        <w:trPr>
          <w:cantSplit w:val="0"/>
          <w:trHeight w:val="300" w:hRule="atLeast"/>
          <w:tblHeader w:val="0"/>
        </w:trPr>
        <w:tc>
          <w:tcPr>
            <w:vMerge w:val="continue"/>
            <w:tcBorders>
              <w:top w:color="000000" w:space="0" w:sz="0" w:val="nil"/>
              <w:bottom w:color="000000" w:space="0" w:sz="4" w:val="single"/>
              <w:right w:color="000000" w:space="0" w:sz="0" w:val="nil"/>
            </w:tcBorders>
            <w:shd w:fill="66ff66" w:val="clear"/>
            <w:vAlign w:val="center"/>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E8">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8. GESTIÓN DE EXISTENCIAS</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9">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10</w:t>
            </w:r>
          </w:p>
        </w:tc>
      </w:tr>
      <w:tr>
        <w:trPr>
          <w:cantSplit w:val="0"/>
          <w:trHeight w:val="288" w:hRule="atLeast"/>
          <w:tblHeader w:val="0"/>
        </w:trPr>
        <w:tc>
          <w:tcPr>
            <w:vMerge w:val="restart"/>
            <w:tcBorders>
              <w:top w:color="000000" w:space="0" w:sz="0" w:val="nil"/>
              <w:bottom w:color="000000" w:space="0" w:sz="4" w:val="single"/>
              <w:right w:color="000000" w:space="0" w:sz="0" w:val="nil"/>
            </w:tcBorders>
            <w:shd w:fill="00bcb8" w:val="clear"/>
            <w:vAlign w:val="center"/>
          </w:tcPr>
          <w:p w:rsidR="00000000" w:rsidDel="00000000" w:rsidP="00000000" w:rsidRDefault="00000000" w:rsidRPr="00000000" w14:paraId="000000EA">
            <w:pPr>
              <w:spacing w:after="0" w:line="240" w:lineRule="auto"/>
              <w:jc w:val="center"/>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3E</w:t>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EB">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9. VALORACIÓN Y CONTROL DE LAS EXISTENCIAS</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C">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15</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00bcb8" w:val="clear"/>
            <w:vAlign w:val="center"/>
          </w:tcPr>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EE">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10. MEDIOS Y DOCUMENTOS DE COBRO Y PAGO AL CONTADO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EF">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15</w:t>
            </w:r>
          </w:p>
        </w:tc>
      </w:tr>
      <w:tr>
        <w:trPr>
          <w:cantSplit w:val="0"/>
          <w:trHeight w:val="288" w:hRule="atLeast"/>
          <w:tblHeader w:val="0"/>
        </w:trPr>
        <w:tc>
          <w:tcPr>
            <w:vMerge w:val="continue"/>
            <w:tcBorders>
              <w:top w:color="000000" w:space="0" w:sz="0" w:val="nil"/>
              <w:bottom w:color="000000" w:space="0" w:sz="4" w:val="single"/>
              <w:right w:color="000000" w:space="0" w:sz="0" w:val="nil"/>
            </w:tcBorders>
            <w:shd w:fill="00bcb8" w:val="clear"/>
            <w:vAlign w:val="center"/>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F1">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11. MEDIOS DE PAGO APLADADO (I): LA LETRA DE CAMBIO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F2">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15</w:t>
            </w:r>
          </w:p>
        </w:tc>
      </w:tr>
      <w:tr>
        <w:trPr>
          <w:cantSplit w:val="0"/>
          <w:trHeight w:val="300" w:hRule="atLeast"/>
          <w:tblHeader w:val="0"/>
        </w:trPr>
        <w:tc>
          <w:tcPr>
            <w:vMerge w:val="continue"/>
            <w:tcBorders>
              <w:top w:color="000000" w:space="0" w:sz="0" w:val="nil"/>
              <w:bottom w:color="000000" w:space="0" w:sz="4" w:val="single"/>
              <w:right w:color="000000" w:space="0" w:sz="0" w:val="nil"/>
            </w:tcBorders>
            <w:shd w:fill="00bcb8" w:val="clear"/>
            <w:vAlign w:val="center"/>
          </w:tcPr>
          <w:p w:rsidR="00000000" w:rsidDel="00000000" w:rsidP="00000000" w:rsidRDefault="00000000" w:rsidRPr="00000000" w14:paraId="000000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Narrow" w:cs="Arial Narrow" w:eastAsia="Arial Narrow" w:hAnsi="Arial Narrow"/>
                <w:b w:val="1"/>
                <w:color w:val="000000"/>
              </w:rPr>
            </w:pPr>
            <w:r w:rsidDel="00000000" w:rsidR="00000000" w:rsidRPr="00000000">
              <w:rPr>
                <w:rtl w:val="0"/>
              </w:rPr>
            </w:r>
          </w:p>
        </w:tc>
        <w:tc>
          <w:tcPr>
            <w:tcBorders>
              <w:top w:color="000000" w:space="0" w:sz="0" w:val="nil"/>
              <w:left w:color="000000" w:space="0" w:sz="4" w:val="single"/>
              <w:bottom w:color="000000" w:space="0" w:sz="4" w:val="single"/>
              <w:right w:color="000000" w:space="0" w:sz="4" w:val="single"/>
            </w:tcBorders>
            <w:shd w:fill="e2efda" w:val="clear"/>
            <w:vAlign w:val="bottom"/>
          </w:tcPr>
          <w:p w:rsidR="00000000" w:rsidDel="00000000" w:rsidP="00000000" w:rsidRDefault="00000000" w:rsidRPr="00000000" w14:paraId="000000F4">
            <w:pPr>
              <w:spacing w:after="0" w:line="240" w:lineRule="auto"/>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12. MEDIOS DE PAGO APLAZADO (II): EL PAGARÉ Y EL RECIBO NORMALIZADO</w:t>
            </w:r>
          </w:p>
        </w:tc>
        <w:tc>
          <w:tcPr>
            <w:tcBorders>
              <w:top w:color="000000" w:space="0" w:sz="0" w:val="nil"/>
              <w:left w:color="000000" w:space="0" w:sz="0" w:val="nil"/>
              <w:bottom w:color="000000" w:space="0" w:sz="4" w:val="single"/>
              <w:right w:color="000000" w:space="0" w:sz="4" w:val="single"/>
            </w:tcBorders>
            <w:shd w:fill="e2efda" w:val="clear"/>
            <w:vAlign w:val="bottom"/>
          </w:tcPr>
          <w:p w:rsidR="00000000" w:rsidDel="00000000" w:rsidP="00000000" w:rsidRDefault="00000000" w:rsidRPr="00000000" w14:paraId="000000F5">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15</w:t>
            </w:r>
          </w:p>
        </w:tc>
      </w:tr>
      <w:tr>
        <w:trPr>
          <w:cantSplit w:val="0"/>
          <w:trHeight w:val="288" w:hRule="atLeast"/>
          <w:tblHeader w:val="0"/>
        </w:trPr>
        <w:tc>
          <w:tcPr>
            <w:gridSpan w:val="2"/>
            <w:tcBorders>
              <w:top w:color="000000" w:space="0" w:sz="0" w:val="nil"/>
              <w:left w:color="000000" w:space="0" w:sz="0" w:val="nil"/>
              <w:right w:color="000000" w:space="0" w:sz="4" w:val="single"/>
            </w:tcBorders>
            <w:shd w:fill="auto" w:val="clear"/>
            <w:vAlign w:val="bottom"/>
          </w:tcPr>
          <w:p w:rsidR="00000000" w:rsidDel="00000000" w:rsidP="00000000" w:rsidRDefault="00000000" w:rsidRPr="00000000" w14:paraId="000000F6">
            <w:pPr>
              <w:spacing w:after="0" w:line="240" w:lineRule="auto"/>
              <w:rPr>
                <w:rFonts w:ascii="Arial Narrow" w:cs="Arial Narrow" w:eastAsia="Arial Narrow" w:hAnsi="Arial Narrow"/>
                <w:color w:val="000000"/>
              </w:rPr>
            </w:pPr>
            <w:r w:rsidDel="00000000" w:rsidR="00000000" w:rsidRPr="00000000">
              <w:rPr>
                <w:rFonts w:ascii="Arial Narrow" w:cs="Arial Narrow" w:eastAsia="Arial Narrow" w:hAnsi="Arial Narrow"/>
                <w:color w:val="000000"/>
                <w:rtl w:val="0"/>
              </w:rPr>
              <w:t xml:space="preserve"> </w:t>
            </w:r>
          </w:p>
        </w:tc>
        <w:tc>
          <w:tcPr>
            <w:tcBorders>
              <w:top w:color="000000" w:space="0" w:sz="0" w:val="nil"/>
              <w:left w:color="000000" w:space="0" w:sz="0" w:val="nil"/>
              <w:right w:color="000000" w:space="0" w:sz="4" w:val="single"/>
            </w:tcBorders>
            <w:shd w:fill="e2efda" w:val="clear"/>
            <w:vAlign w:val="bottom"/>
          </w:tcPr>
          <w:p w:rsidR="00000000" w:rsidDel="00000000" w:rsidP="00000000" w:rsidRDefault="00000000" w:rsidRPr="00000000" w14:paraId="000000F8">
            <w:pPr>
              <w:spacing w:after="0" w:line="240" w:lineRule="auto"/>
              <w:jc w:val="right"/>
              <w:rPr>
                <w:rFonts w:ascii="Arial Narrow" w:cs="Arial Narrow" w:eastAsia="Arial Narrow" w:hAnsi="Arial Narrow"/>
                <w:b w:val="1"/>
                <w:color w:val="000000"/>
              </w:rPr>
            </w:pPr>
            <w:r w:rsidDel="00000000" w:rsidR="00000000" w:rsidRPr="00000000">
              <w:rPr>
                <w:rFonts w:ascii="Arial Narrow" w:cs="Arial Narrow" w:eastAsia="Arial Narrow" w:hAnsi="Arial Narrow"/>
                <w:b w:val="1"/>
                <w:color w:val="000000"/>
                <w:rtl w:val="0"/>
              </w:rPr>
              <w:t xml:space="preserve">186</w:t>
            </w:r>
          </w:p>
        </w:tc>
      </w:tr>
    </w:tbl>
    <w:p w:rsidR="00000000" w:rsidDel="00000000" w:rsidP="00000000" w:rsidRDefault="00000000" w:rsidRPr="00000000" w14:paraId="000000F9">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FA">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FB">
      <w:pPr>
        <w:numPr>
          <w:ilvl w:val="0"/>
          <w:numId w:val="36"/>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w:cs="Arial" w:eastAsia="Arial" w:hAnsi="Arial"/>
          <w:b w:val="1"/>
          <w:color w:val="000000"/>
          <w:sz w:val="24"/>
          <w:szCs w:val="24"/>
          <w:u w:val="single"/>
          <w:rtl w:val="0"/>
        </w:rPr>
        <w:t xml:space="preserve">INTRODUCCCIÓN AL MÓDULO:</w:t>
      </w:r>
      <w:r w:rsidDel="00000000" w:rsidR="00000000" w:rsidRPr="00000000">
        <w:rPr>
          <w:rtl w:val="0"/>
        </w:rPr>
      </w:r>
    </w:p>
    <w:p w:rsidR="00000000" w:rsidDel="00000000" w:rsidP="00000000" w:rsidRDefault="00000000" w:rsidRPr="00000000" w14:paraId="000000FC">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0FD">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Contenido del módulo</w:t>
      </w:r>
      <w:r w:rsidDel="00000000" w:rsidR="00000000" w:rsidRPr="00000000">
        <w:rPr>
          <w:rtl w:val="0"/>
        </w:rPr>
      </w:r>
    </w:p>
    <w:p w:rsidR="00000000" w:rsidDel="00000000" w:rsidP="00000000" w:rsidRDefault="00000000" w:rsidRPr="00000000" w14:paraId="000000FE">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Metodología (forma de trabajar, actividades...)</w:t>
      </w:r>
      <w:r w:rsidDel="00000000" w:rsidR="00000000" w:rsidRPr="00000000">
        <w:rPr>
          <w:rtl w:val="0"/>
        </w:rPr>
      </w:r>
    </w:p>
    <w:p w:rsidR="00000000" w:rsidDel="00000000" w:rsidP="00000000" w:rsidRDefault="00000000" w:rsidRPr="00000000" w14:paraId="000000FF">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Evaluación (mínimos exigibles, criterios de calificación, pruebas objetivas…)</w:t>
      </w:r>
      <w:r w:rsidDel="00000000" w:rsidR="00000000" w:rsidRPr="00000000">
        <w:rPr>
          <w:rtl w:val="0"/>
        </w:rPr>
      </w:r>
    </w:p>
    <w:p w:rsidR="00000000" w:rsidDel="00000000" w:rsidP="00000000" w:rsidRDefault="00000000" w:rsidRPr="00000000" w14:paraId="00000100">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Materiales y recursos didácticos. (libro de texto, apuntes, ordenador, documentos, aula a utilizar…)</w:t>
      </w:r>
      <w:r w:rsidDel="00000000" w:rsidR="00000000" w:rsidRPr="00000000">
        <w:rPr>
          <w:rtl w:val="0"/>
        </w:rPr>
      </w:r>
    </w:p>
    <w:p w:rsidR="00000000" w:rsidDel="00000000" w:rsidP="00000000" w:rsidRDefault="00000000" w:rsidRPr="00000000" w14:paraId="00000101">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Información sobre los requisitos higiénico-sanitarios establecidos y normas de utilización de las instalaciones educativas.</w:t>
      </w:r>
    </w:p>
    <w:p w:rsidR="00000000" w:rsidDel="00000000" w:rsidP="00000000" w:rsidRDefault="00000000" w:rsidRPr="00000000" w14:paraId="00000102">
      <w:pPr>
        <w:numPr>
          <w:ilvl w:val="0"/>
          <w:numId w:val="32"/>
        </w:numPr>
        <w:pBdr>
          <w:top w:space="0" w:sz="0" w:val="nil"/>
          <w:left w:space="0" w:sz="0" w:val="nil"/>
          <w:bottom w:space="0" w:sz="0" w:val="nil"/>
          <w:right w:space="0" w:sz="0" w:val="nil"/>
          <w:between w:space="0" w:sz="0" w:val="nil"/>
        </w:pBdr>
        <w:spacing w:after="0" w:line="240" w:lineRule="auto"/>
        <w:ind w:left="108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Mejora de la competencia digital</w:t>
      </w:r>
    </w:p>
    <w:p w:rsidR="00000000" w:rsidDel="00000000" w:rsidP="00000000" w:rsidRDefault="00000000" w:rsidRPr="00000000" w14:paraId="00000103">
      <w:pPr>
        <w:spacing w:after="0" w:line="240" w:lineRule="auto"/>
        <w:ind w:left="720"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04">
      <w:pPr>
        <w:spacing w:after="0" w:line="240" w:lineRule="auto"/>
        <w:ind w:firstLine="708"/>
        <w:jc w:val="both"/>
        <w:rPr>
          <w:rFonts w:ascii="Arial Narrow" w:cs="Arial Narrow" w:eastAsia="Arial Narrow" w:hAnsi="Arial Narrow"/>
          <w:i w:val="1"/>
          <w:color w:val="008000"/>
        </w:rPr>
      </w:pPr>
      <w:r w:rsidDel="00000000" w:rsidR="00000000" w:rsidRPr="00000000">
        <w:rPr>
          <w:rtl w:val="0"/>
        </w:rPr>
      </w:r>
    </w:p>
    <w:p w:rsidR="00000000" w:rsidDel="00000000" w:rsidP="00000000" w:rsidRDefault="00000000" w:rsidRPr="00000000" w14:paraId="00000105">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w:t>
      </w:r>
      <w:r w:rsidDel="00000000" w:rsidR="00000000" w:rsidRPr="00000000">
        <w:rPr>
          <w:rFonts w:ascii="Arial" w:cs="Arial" w:eastAsia="Arial" w:hAnsi="Arial"/>
          <w:sz w:val="24"/>
          <w:szCs w:val="24"/>
          <w:rtl w:val="0"/>
        </w:rPr>
        <w:t xml:space="preserve">: </w:t>
      </w:r>
      <w:r w:rsidDel="00000000" w:rsidR="00000000" w:rsidRPr="00000000">
        <w:rPr>
          <w:rFonts w:ascii="Arial" w:cs="Arial" w:eastAsia="Arial" w:hAnsi="Arial"/>
          <w:b w:val="1"/>
          <w:sz w:val="24"/>
          <w:szCs w:val="24"/>
          <w:rtl w:val="0"/>
        </w:rPr>
        <w:t xml:space="preserve">1 HORA</w:t>
      </w:r>
      <w:r w:rsidDel="00000000" w:rsidR="00000000" w:rsidRPr="00000000">
        <w:rPr>
          <w:rtl w:val="0"/>
        </w:rPr>
      </w:r>
    </w:p>
    <w:p w:rsidR="00000000" w:rsidDel="00000000" w:rsidP="00000000" w:rsidRDefault="00000000" w:rsidRPr="00000000" w14:paraId="00000106">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07">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1:</w:t>
      </w:r>
      <w:r w:rsidDel="00000000" w:rsidR="00000000" w:rsidRPr="00000000">
        <w:rPr>
          <w:rFonts w:ascii="Arial" w:cs="Arial" w:eastAsia="Arial" w:hAnsi="Arial"/>
          <w:b w:val="1"/>
          <w:sz w:val="24"/>
          <w:szCs w:val="24"/>
          <w:rtl w:val="0"/>
        </w:rPr>
        <w:t xml:space="preserve"> LA ACTIVIDAD COMERCIAL DE LAS EMPRESAS</w:t>
      </w:r>
      <w:r w:rsidDel="00000000" w:rsidR="00000000" w:rsidRPr="00000000">
        <w:rPr>
          <w:rtl w:val="0"/>
        </w:rPr>
      </w:r>
    </w:p>
    <w:p w:rsidR="00000000" w:rsidDel="00000000" w:rsidP="00000000" w:rsidRDefault="00000000" w:rsidRPr="00000000" w14:paraId="00000108">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09">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0A">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0B">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 Empresa.</w:t>
      </w:r>
      <w:r w:rsidDel="00000000" w:rsidR="00000000" w:rsidRPr="00000000">
        <w:rPr>
          <w:rtl w:val="0"/>
        </w:rPr>
      </w:r>
    </w:p>
    <w:p w:rsidR="00000000" w:rsidDel="00000000" w:rsidP="00000000" w:rsidRDefault="00000000" w:rsidRPr="00000000" w14:paraId="0000010C">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Objetivos de las empresas.</w:t>
      </w:r>
      <w:r w:rsidDel="00000000" w:rsidR="00000000" w:rsidRPr="00000000">
        <w:rPr>
          <w:rtl w:val="0"/>
        </w:rPr>
      </w:r>
    </w:p>
    <w:p w:rsidR="00000000" w:rsidDel="00000000" w:rsidP="00000000" w:rsidRDefault="00000000" w:rsidRPr="00000000" w14:paraId="0000010D">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Clasificación de las empresas.</w:t>
      </w:r>
      <w:r w:rsidDel="00000000" w:rsidR="00000000" w:rsidRPr="00000000">
        <w:rPr>
          <w:rtl w:val="0"/>
        </w:rPr>
      </w:r>
    </w:p>
    <w:p w:rsidR="00000000" w:rsidDel="00000000" w:rsidP="00000000" w:rsidRDefault="00000000" w:rsidRPr="00000000" w14:paraId="0000010E">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Organización de las empresas.</w:t>
      </w:r>
      <w:r w:rsidDel="00000000" w:rsidR="00000000" w:rsidRPr="00000000">
        <w:rPr>
          <w:rtl w:val="0"/>
        </w:rPr>
      </w:r>
    </w:p>
    <w:p w:rsidR="00000000" w:rsidDel="00000000" w:rsidP="00000000" w:rsidRDefault="00000000" w:rsidRPr="00000000" w14:paraId="0000010F">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Organización del departamento comercial.</w:t>
      </w:r>
      <w:r w:rsidDel="00000000" w:rsidR="00000000" w:rsidRPr="00000000">
        <w:rPr>
          <w:rtl w:val="0"/>
        </w:rPr>
      </w:r>
    </w:p>
    <w:p w:rsidR="00000000" w:rsidDel="00000000" w:rsidP="00000000" w:rsidRDefault="00000000" w:rsidRPr="00000000" w14:paraId="00000110">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marketing mix.</w:t>
      </w:r>
      <w:r w:rsidDel="00000000" w:rsidR="00000000" w:rsidRPr="00000000">
        <w:rPr>
          <w:rtl w:val="0"/>
        </w:rPr>
      </w:r>
    </w:p>
    <w:p w:rsidR="00000000" w:rsidDel="00000000" w:rsidP="00000000" w:rsidRDefault="00000000" w:rsidRPr="00000000" w14:paraId="00000111">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mercado</w:t>
      </w:r>
      <w:r w:rsidDel="00000000" w:rsidR="00000000" w:rsidRPr="00000000">
        <w:rPr>
          <w:rtl w:val="0"/>
        </w:rPr>
      </w:r>
    </w:p>
    <w:p w:rsidR="00000000" w:rsidDel="00000000" w:rsidP="00000000" w:rsidRDefault="00000000" w:rsidRPr="00000000" w14:paraId="00000112">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distribución comercial</w:t>
      </w:r>
      <w:r w:rsidDel="00000000" w:rsidR="00000000" w:rsidRPr="00000000">
        <w:rPr>
          <w:rtl w:val="0"/>
        </w:rPr>
      </w:r>
    </w:p>
    <w:p w:rsidR="00000000" w:rsidDel="00000000" w:rsidP="00000000" w:rsidRDefault="00000000" w:rsidRPr="00000000" w14:paraId="00000113">
      <w:pPr>
        <w:numPr>
          <w:ilvl w:val="0"/>
          <w:numId w:val="3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 formación del precio</w:t>
      </w:r>
      <w:r w:rsidDel="00000000" w:rsidR="00000000" w:rsidRPr="00000000">
        <w:rPr>
          <w:rtl w:val="0"/>
        </w:rPr>
      </w:r>
    </w:p>
    <w:p w:rsidR="00000000" w:rsidDel="00000000" w:rsidP="00000000" w:rsidRDefault="00000000" w:rsidRPr="00000000" w14:paraId="00000114">
      <w:pPr>
        <w:spacing w:after="0" w:line="240" w:lineRule="auto"/>
        <w:jc w:val="both"/>
        <w:rPr>
          <w:rFonts w:ascii="Arial" w:cs="Arial" w:eastAsia="Arial" w:hAnsi="Arial"/>
          <w:i w:val="1"/>
          <w:color w:val="ff0000"/>
        </w:rPr>
      </w:pPr>
      <w:r w:rsidDel="00000000" w:rsidR="00000000" w:rsidRPr="00000000">
        <w:rPr>
          <w:rtl w:val="0"/>
        </w:rPr>
      </w:r>
    </w:p>
    <w:p w:rsidR="00000000" w:rsidDel="00000000" w:rsidP="00000000" w:rsidRDefault="00000000" w:rsidRPr="00000000" w14:paraId="00000115">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14 HORAS</w:t>
      </w:r>
      <w:r w:rsidDel="00000000" w:rsidR="00000000" w:rsidRPr="00000000">
        <w:rPr>
          <w:rtl w:val="0"/>
        </w:rPr>
      </w:r>
    </w:p>
    <w:p w:rsidR="00000000" w:rsidDel="00000000" w:rsidP="00000000" w:rsidRDefault="00000000" w:rsidRPr="00000000" w14:paraId="00000116">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17">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2: </w:t>
      </w:r>
      <w:r w:rsidDel="00000000" w:rsidR="00000000" w:rsidRPr="00000000">
        <w:rPr>
          <w:rFonts w:ascii="Arial" w:cs="Arial" w:eastAsia="Arial" w:hAnsi="Arial"/>
          <w:b w:val="1"/>
          <w:sz w:val="24"/>
          <w:szCs w:val="24"/>
          <w:rtl w:val="0"/>
        </w:rPr>
        <w:t xml:space="preserve">LOS CONTRATOS DE COMPRAVENTA</w:t>
      </w:r>
      <w:r w:rsidDel="00000000" w:rsidR="00000000" w:rsidRPr="00000000">
        <w:rPr>
          <w:rtl w:val="0"/>
        </w:rPr>
      </w:r>
    </w:p>
    <w:p w:rsidR="00000000" w:rsidDel="00000000" w:rsidP="00000000" w:rsidRDefault="00000000" w:rsidRPr="00000000" w14:paraId="00000118">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19">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1A">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1B">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contrato de compraventa.</w:t>
      </w:r>
      <w:r w:rsidDel="00000000" w:rsidR="00000000" w:rsidRPr="00000000">
        <w:rPr>
          <w:rtl w:val="0"/>
        </w:rPr>
      </w:r>
    </w:p>
    <w:p w:rsidR="00000000" w:rsidDel="00000000" w:rsidP="00000000" w:rsidRDefault="00000000" w:rsidRPr="00000000" w14:paraId="0000011C">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contrato de compraventa mercantil.</w:t>
      </w:r>
      <w:r w:rsidDel="00000000" w:rsidR="00000000" w:rsidRPr="00000000">
        <w:rPr>
          <w:rtl w:val="0"/>
        </w:rPr>
      </w:r>
    </w:p>
    <w:p w:rsidR="00000000" w:rsidDel="00000000" w:rsidP="00000000" w:rsidRDefault="00000000" w:rsidRPr="00000000" w14:paraId="0000011D">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Otros contratos mercantiles.</w:t>
      </w:r>
      <w:r w:rsidDel="00000000" w:rsidR="00000000" w:rsidRPr="00000000">
        <w:rPr>
          <w:rtl w:val="0"/>
        </w:rPr>
      </w:r>
    </w:p>
    <w:p w:rsidR="00000000" w:rsidDel="00000000" w:rsidP="00000000" w:rsidRDefault="00000000" w:rsidRPr="00000000" w14:paraId="0000011E">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contrato electrónico.</w:t>
      </w:r>
      <w:r w:rsidDel="00000000" w:rsidR="00000000" w:rsidRPr="00000000">
        <w:rPr>
          <w:rtl w:val="0"/>
        </w:rPr>
      </w:r>
    </w:p>
    <w:p w:rsidR="00000000" w:rsidDel="00000000" w:rsidP="00000000" w:rsidRDefault="00000000" w:rsidRPr="00000000" w14:paraId="0000011F">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contrato de transporte de mercancías.</w:t>
      </w:r>
      <w:r w:rsidDel="00000000" w:rsidR="00000000" w:rsidRPr="00000000">
        <w:rPr>
          <w:rtl w:val="0"/>
        </w:rPr>
      </w:r>
    </w:p>
    <w:p w:rsidR="00000000" w:rsidDel="00000000" w:rsidP="00000000" w:rsidRDefault="00000000" w:rsidRPr="00000000" w14:paraId="00000120">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contrato de compraventa internacional de mercancías.</w:t>
      </w:r>
      <w:r w:rsidDel="00000000" w:rsidR="00000000" w:rsidRPr="00000000">
        <w:rPr>
          <w:rtl w:val="0"/>
        </w:rPr>
      </w:r>
    </w:p>
    <w:p w:rsidR="00000000" w:rsidDel="00000000" w:rsidP="00000000" w:rsidRDefault="00000000" w:rsidRPr="00000000" w14:paraId="00000121">
      <w:pPr>
        <w:numPr>
          <w:ilvl w:val="0"/>
          <w:numId w:val="31"/>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Extinción de los contratos.</w:t>
      </w:r>
      <w:r w:rsidDel="00000000" w:rsidR="00000000" w:rsidRPr="00000000">
        <w:rPr>
          <w:rtl w:val="0"/>
        </w:rPr>
      </w:r>
    </w:p>
    <w:p w:rsidR="00000000" w:rsidDel="00000000" w:rsidP="00000000" w:rsidRDefault="00000000" w:rsidRPr="00000000" w14:paraId="00000122">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23">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14 HORAS</w:t>
      </w:r>
      <w:r w:rsidDel="00000000" w:rsidR="00000000" w:rsidRPr="00000000">
        <w:rPr>
          <w:rtl w:val="0"/>
        </w:rPr>
      </w:r>
    </w:p>
    <w:p w:rsidR="00000000" w:rsidDel="00000000" w:rsidP="00000000" w:rsidRDefault="00000000" w:rsidRPr="00000000" w14:paraId="00000124">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25">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3: </w:t>
      </w:r>
      <w:r w:rsidDel="00000000" w:rsidR="00000000" w:rsidRPr="00000000">
        <w:rPr>
          <w:rFonts w:ascii="Arial" w:cs="Arial" w:eastAsia="Arial" w:hAnsi="Arial"/>
          <w:b w:val="1"/>
          <w:sz w:val="24"/>
          <w:szCs w:val="24"/>
          <w:rtl w:val="0"/>
        </w:rPr>
        <w:t xml:space="preserve">SOLICITUD. EXPEDICIÓN Y ENTREGA DE LAS MERCANCÍAS</w:t>
      </w:r>
      <w:r w:rsidDel="00000000" w:rsidR="00000000" w:rsidRPr="00000000">
        <w:rPr>
          <w:rtl w:val="0"/>
        </w:rPr>
      </w:r>
    </w:p>
    <w:p w:rsidR="00000000" w:rsidDel="00000000" w:rsidP="00000000" w:rsidRDefault="00000000" w:rsidRPr="00000000" w14:paraId="00000126">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27">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28">
      <w:pPr>
        <w:spacing w:after="0" w:line="240" w:lineRule="auto"/>
        <w:ind w:left="709" w:hanging="709"/>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29">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Proceso documental de la compraventa</w:t>
      </w:r>
      <w:r w:rsidDel="00000000" w:rsidR="00000000" w:rsidRPr="00000000">
        <w:rPr>
          <w:rtl w:val="0"/>
        </w:rPr>
      </w:r>
    </w:p>
    <w:p w:rsidR="00000000" w:rsidDel="00000000" w:rsidP="00000000" w:rsidRDefault="00000000" w:rsidRPr="00000000" w14:paraId="0000012A">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presupuesto</w:t>
      </w:r>
      <w:r w:rsidDel="00000000" w:rsidR="00000000" w:rsidRPr="00000000">
        <w:rPr>
          <w:rtl w:val="0"/>
        </w:rPr>
      </w:r>
    </w:p>
    <w:p w:rsidR="00000000" w:rsidDel="00000000" w:rsidP="00000000" w:rsidRDefault="00000000" w:rsidRPr="00000000" w14:paraId="0000012B">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pedido.</w:t>
      </w:r>
      <w:r w:rsidDel="00000000" w:rsidR="00000000" w:rsidRPr="00000000">
        <w:rPr>
          <w:rtl w:val="0"/>
        </w:rPr>
      </w:r>
    </w:p>
    <w:p w:rsidR="00000000" w:rsidDel="00000000" w:rsidP="00000000" w:rsidRDefault="00000000" w:rsidRPr="00000000" w14:paraId="0000012C">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transporte de mercancías.</w:t>
      </w:r>
      <w:r w:rsidDel="00000000" w:rsidR="00000000" w:rsidRPr="00000000">
        <w:rPr>
          <w:rtl w:val="0"/>
        </w:rPr>
      </w:r>
    </w:p>
    <w:p w:rsidR="00000000" w:rsidDel="00000000" w:rsidP="00000000" w:rsidRDefault="00000000" w:rsidRPr="00000000" w14:paraId="0000012D">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albarán o nota de entrega.</w:t>
      </w:r>
      <w:r w:rsidDel="00000000" w:rsidR="00000000" w:rsidRPr="00000000">
        <w:rPr>
          <w:rtl w:val="0"/>
        </w:rPr>
      </w:r>
    </w:p>
    <w:p w:rsidR="00000000" w:rsidDel="00000000" w:rsidP="00000000" w:rsidRDefault="00000000" w:rsidRPr="00000000" w14:paraId="0000012E">
      <w:pPr>
        <w:numPr>
          <w:ilvl w:val="0"/>
          <w:numId w:val="23"/>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Control de los envíos y recepciones de mercancías.</w:t>
      </w:r>
      <w:r w:rsidDel="00000000" w:rsidR="00000000" w:rsidRPr="00000000">
        <w:rPr>
          <w:rtl w:val="0"/>
        </w:rPr>
      </w:r>
    </w:p>
    <w:p w:rsidR="00000000" w:rsidDel="00000000" w:rsidP="00000000" w:rsidRDefault="00000000" w:rsidRPr="00000000" w14:paraId="0000012F">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30">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17 HORAS</w:t>
      </w:r>
      <w:r w:rsidDel="00000000" w:rsidR="00000000" w:rsidRPr="00000000">
        <w:rPr>
          <w:rtl w:val="0"/>
        </w:rPr>
      </w:r>
    </w:p>
    <w:p w:rsidR="00000000" w:rsidDel="00000000" w:rsidP="00000000" w:rsidRDefault="00000000" w:rsidRPr="00000000" w14:paraId="00000131">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32">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4:</w:t>
      </w:r>
      <w:r w:rsidDel="00000000" w:rsidR="00000000" w:rsidRPr="00000000">
        <w:rPr>
          <w:rFonts w:ascii="Arial" w:cs="Arial" w:eastAsia="Arial" w:hAnsi="Arial"/>
          <w:b w:val="1"/>
          <w:sz w:val="24"/>
          <w:szCs w:val="24"/>
          <w:rtl w:val="0"/>
        </w:rPr>
        <w:t xml:space="preserve"> LA FACTURACIÓN</w:t>
      </w:r>
      <w:r w:rsidDel="00000000" w:rsidR="00000000" w:rsidRPr="00000000">
        <w:rPr>
          <w:rtl w:val="0"/>
        </w:rPr>
      </w:r>
    </w:p>
    <w:p w:rsidR="00000000" w:rsidDel="00000000" w:rsidP="00000000" w:rsidRDefault="00000000" w:rsidRPr="00000000" w14:paraId="00000133">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34">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35">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36">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 factura.</w:t>
      </w:r>
      <w:r w:rsidDel="00000000" w:rsidR="00000000" w:rsidRPr="00000000">
        <w:rPr>
          <w:rtl w:val="0"/>
        </w:rPr>
      </w:r>
    </w:p>
    <w:p w:rsidR="00000000" w:rsidDel="00000000" w:rsidP="00000000" w:rsidRDefault="00000000" w:rsidRPr="00000000" w14:paraId="00000137">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Aplicación del Impuesto sobre el Valor Añadido (IVA).</w:t>
      </w:r>
      <w:r w:rsidDel="00000000" w:rsidR="00000000" w:rsidRPr="00000000">
        <w:rPr>
          <w:rtl w:val="0"/>
        </w:rPr>
      </w:r>
    </w:p>
    <w:p w:rsidR="00000000" w:rsidDel="00000000" w:rsidP="00000000" w:rsidRDefault="00000000" w:rsidRPr="00000000" w14:paraId="00000138">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Los descuentos en las facturas.</w:t>
      </w:r>
      <w:r w:rsidDel="00000000" w:rsidR="00000000" w:rsidRPr="00000000">
        <w:rPr>
          <w:rtl w:val="0"/>
        </w:rPr>
      </w:r>
    </w:p>
    <w:p w:rsidR="00000000" w:rsidDel="00000000" w:rsidP="00000000" w:rsidRDefault="00000000" w:rsidRPr="00000000" w14:paraId="00000139">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Facturación de los servicios prestados por profesionales autónomos.</w:t>
      </w:r>
      <w:r w:rsidDel="00000000" w:rsidR="00000000" w:rsidRPr="00000000">
        <w:rPr>
          <w:rtl w:val="0"/>
        </w:rPr>
      </w:r>
    </w:p>
    <w:p w:rsidR="00000000" w:rsidDel="00000000" w:rsidP="00000000" w:rsidRDefault="00000000" w:rsidRPr="00000000" w14:paraId="0000013A">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Gastos suplidos y provisiones de fondos.</w:t>
      </w:r>
      <w:r w:rsidDel="00000000" w:rsidR="00000000" w:rsidRPr="00000000">
        <w:rPr>
          <w:rtl w:val="0"/>
        </w:rPr>
      </w:r>
    </w:p>
    <w:p w:rsidR="00000000" w:rsidDel="00000000" w:rsidP="00000000" w:rsidRDefault="00000000" w:rsidRPr="00000000" w14:paraId="0000013B">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Rectificación de las facturas.</w:t>
      </w:r>
      <w:r w:rsidDel="00000000" w:rsidR="00000000" w:rsidRPr="00000000">
        <w:rPr>
          <w:rtl w:val="0"/>
        </w:rPr>
      </w:r>
    </w:p>
    <w:p w:rsidR="00000000" w:rsidDel="00000000" w:rsidP="00000000" w:rsidRDefault="00000000" w:rsidRPr="00000000" w14:paraId="0000013C">
      <w:pPr>
        <w:numPr>
          <w:ilvl w:val="0"/>
          <w:numId w:val="25"/>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registro de las facturas.</w:t>
      </w:r>
      <w:r w:rsidDel="00000000" w:rsidR="00000000" w:rsidRPr="00000000">
        <w:rPr>
          <w:rtl w:val="0"/>
        </w:rPr>
      </w:r>
    </w:p>
    <w:p w:rsidR="00000000" w:rsidDel="00000000" w:rsidP="00000000" w:rsidRDefault="00000000" w:rsidRPr="00000000" w14:paraId="0000013D">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3E">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20 HORAS</w:t>
      </w:r>
      <w:r w:rsidDel="00000000" w:rsidR="00000000" w:rsidRPr="00000000">
        <w:rPr>
          <w:rtl w:val="0"/>
        </w:rPr>
      </w:r>
    </w:p>
    <w:p w:rsidR="00000000" w:rsidDel="00000000" w:rsidP="00000000" w:rsidRDefault="00000000" w:rsidRPr="00000000" w14:paraId="0000013F">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40">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5:</w:t>
      </w:r>
      <w:r w:rsidDel="00000000" w:rsidR="00000000" w:rsidRPr="00000000">
        <w:rPr>
          <w:rFonts w:ascii="Arial" w:cs="Arial" w:eastAsia="Arial" w:hAnsi="Arial"/>
          <w:b w:val="1"/>
          <w:sz w:val="24"/>
          <w:szCs w:val="24"/>
          <w:rtl w:val="0"/>
        </w:rPr>
        <w:t xml:space="preserve"> EL IMPUESTO SOBRE EL VALOR AÑADIDO</w:t>
      </w:r>
      <w:r w:rsidDel="00000000" w:rsidR="00000000" w:rsidRPr="00000000">
        <w:rPr>
          <w:rtl w:val="0"/>
        </w:rPr>
      </w:r>
    </w:p>
    <w:p w:rsidR="00000000" w:rsidDel="00000000" w:rsidP="00000000" w:rsidRDefault="00000000" w:rsidRPr="00000000" w14:paraId="00000141">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42">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43">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44">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impuesto sobre el valor añadido (IVA).</w:t>
      </w:r>
      <w:r w:rsidDel="00000000" w:rsidR="00000000" w:rsidRPr="00000000">
        <w:rPr>
          <w:rtl w:val="0"/>
        </w:rPr>
      </w:r>
    </w:p>
    <w:p w:rsidR="00000000" w:rsidDel="00000000" w:rsidP="00000000" w:rsidRDefault="00000000" w:rsidRPr="00000000" w14:paraId="00000145">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hecho imponible.</w:t>
      </w:r>
      <w:r w:rsidDel="00000000" w:rsidR="00000000" w:rsidRPr="00000000">
        <w:rPr>
          <w:rtl w:val="0"/>
        </w:rPr>
      </w:r>
    </w:p>
    <w:p w:rsidR="00000000" w:rsidDel="00000000" w:rsidP="00000000" w:rsidRDefault="00000000" w:rsidRPr="00000000" w14:paraId="00000146">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sujeto pasivo.</w:t>
      </w:r>
      <w:r w:rsidDel="00000000" w:rsidR="00000000" w:rsidRPr="00000000">
        <w:rPr>
          <w:rtl w:val="0"/>
        </w:rPr>
      </w:r>
    </w:p>
    <w:p w:rsidR="00000000" w:rsidDel="00000000" w:rsidP="00000000" w:rsidRDefault="00000000" w:rsidRPr="00000000" w14:paraId="00000147">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Clasificación de las operaciones comerciales en función del IVA.</w:t>
      </w:r>
      <w:r w:rsidDel="00000000" w:rsidR="00000000" w:rsidRPr="00000000">
        <w:rPr>
          <w:rtl w:val="0"/>
        </w:rPr>
      </w:r>
    </w:p>
    <w:p w:rsidR="00000000" w:rsidDel="00000000" w:rsidP="00000000" w:rsidRDefault="00000000" w:rsidRPr="00000000" w14:paraId="00000148">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El impuesto general indirecto canario (IGIC)</w:t>
      </w:r>
    </w:p>
    <w:p w:rsidR="00000000" w:rsidDel="00000000" w:rsidP="00000000" w:rsidRDefault="00000000" w:rsidRPr="00000000" w14:paraId="00000149">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ff0000"/>
        </w:rPr>
      </w:pPr>
      <w:r w:rsidDel="00000000" w:rsidR="00000000" w:rsidRPr="00000000">
        <w:rPr>
          <w:rFonts w:ascii="Arial Narrow" w:cs="Arial Narrow" w:eastAsia="Arial Narrow" w:hAnsi="Arial Narrow"/>
          <w:i w:val="1"/>
          <w:color w:val="ff0000"/>
          <w:rtl w:val="0"/>
        </w:rPr>
        <w:t xml:space="preserve">La base Imponible.</w:t>
      </w:r>
    </w:p>
    <w:p w:rsidR="00000000" w:rsidDel="00000000" w:rsidP="00000000" w:rsidRDefault="00000000" w:rsidRPr="00000000" w14:paraId="0000014A">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IVA en el comercio internacional.</w:t>
      </w:r>
      <w:r w:rsidDel="00000000" w:rsidR="00000000" w:rsidRPr="00000000">
        <w:rPr>
          <w:rtl w:val="0"/>
        </w:rPr>
      </w:r>
    </w:p>
    <w:p w:rsidR="00000000" w:rsidDel="00000000" w:rsidP="00000000" w:rsidRDefault="00000000" w:rsidRPr="00000000" w14:paraId="0000014B">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Declaración del Impuesto.</w:t>
      </w:r>
      <w:r w:rsidDel="00000000" w:rsidR="00000000" w:rsidRPr="00000000">
        <w:rPr>
          <w:rtl w:val="0"/>
        </w:rPr>
      </w:r>
    </w:p>
    <w:p w:rsidR="00000000" w:rsidDel="00000000" w:rsidP="00000000" w:rsidRDefault="00000000" w:rsidRPr="00000000" w14:paraId="0000014C">
      <w:pPr>
        <w:numPr>
          <w:ilvl w:val="0"/>
          <w:numId w:val="2"/>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ff0000"/>
        </w:rPr>
      </w:pPr>
      <w:r w:rsidDel="00000000" w:rsidR="00000000" w:rsidRPr="00000000">
        <w:rPr>
          <w:rFonts w:ascii="Arial Narrow" w:cs="Arial Narrow" w:eastAsia="Arial Narrow" w:hAnsi="Arial Narrow"/>
          <w:i w:val="1"/>
          <w:color w:val="ff0000"/>
          <w:rtl w:val="0"/>
        </w:rPr>
        <w:t xml:space="preserve">Devengo del IVA</w:t>
      </w:r>
    </w:p>
    <w:p w:rsidR="00000000" w:rsidDel="00000000" w:rsidP="00000000" w:rsidRDefault="00000000" w:rsidRPr="00000000" w14:paraId="0000014D">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4E">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21 HORAS</w:t>
      </w:r>
      <w:r w:rsidDel="00000000" w:rsidR="00000000" w:rsidRPr="00000000">
        <w:rPr>
          <w:rtl w:val="0"/>
        </w:rPr>
      </w:r>
    </w:p>
    <w:p w:rsidR="00000000" w:rsidDel="00000000" w:rsidP="00000000" w:rsidRDefault="00000000" w:rsidRPr="00000000" w14:paraId="0000014F">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50">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6: </w:t>
      </w:r>
      <w:r w:rsidDel="00000000" w:rsidR="00000000" w:rsidRPr="00000000">
        <w:rPr>
          <w:rFonts w:ascii="Arial" w:cs="Arial" w:eastAsia="Arial" w:hAnsi="Arial"/>
          <w:b w:val="1"/>
          <w:sz w:val="24"/>
          <w:szCs w:val="24"/>
          <w:rtl w:val="0"/>
        </w:rPr>
        <w:t xml:space="preserve">GESTIÓN DEL IMPUESTO SOBRE EL VALOR AÑADIDO</w:t>
      </w:r>
      <w:r w:rsidDel="00000000" w:rsidR="00000000" w:rsidRPr="00000000">
        <w:rPr>
          <w:rtl w:val="0"/>
        </w:rPr>
      </w:r>
    </w:p>
    <w:p w:rsidR="00000000" w:rsidDel="00000000" w:rsidP="00000000" w:rsidRDefault="00000000" w:rsidRPr="00000000" w14:paraId="00000151">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52">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C0NTENIDOS:</w:t>
      </w:r>
      <w:r w:rsidDel="00000000" w:rsidR="00000000" w:rsidRPr="00000000">
        <w:rPr>
          <w:rtl w:val="0"/>
        </w:rPr>
      </w:r>
    </w:p>
    <w:p w:rsidR="00000000" w:rsidDel="00000000" w:rsidP="00000000" w:rsidRDefault="00000000" w:rsidRPr="00000000" w14:paraId="00000153">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54">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Obligaciones formales del sujeto pasivo.</w:t>
      </w:r>
      <w:r w:rsidDel="00000000" w:rsidR="00000000" w:rsidRPr="00000000">
        <w:rPr>
          <w:rtl w:val="0"/>
        </w:rPr>
      </w:r>
    </w:p>
    <w:p w:rsidR="00000000" w:rsidDel="00000000" w:rsidP="00000000" w:rsidRDefault="00000000" w:rsidRPr="00000000" w14:paraId="00000155">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Acceso electrónico a la Administración</w:t>
      </w:r>
    </w:p>
    <w:p w:rsidR="00000000" w:rsidDel="00000000" w:rsidP="00000000" w:rsidRDefault="00000000" w:rsidRPr="00000000" w14:paraId="00000156">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Declaración Censal: Modelos 036 y 037</w:t>
      </w:r>
      <w:r w:rsidDel="00000000" w:rsidR="00000000" w:rsidRPr="00000000">
        <w:rPr>
          <w:rtl w:val="0"/>
        </w:rPr>
      </w:r>
    </w:p>
    <w:p w:rsidR="00000000" w:rsidDel="00000000" w:rsidP="00000000" w:rsidRDefault="00000000" w:rsidRPr="00000000" w14:paraId="00000157">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Las autoliquidaciones del IVA</w:t>
      </w:r>
      <w:r w:rsidDel="00000000" w:rsidR="00000000" w:rsidRPr="00000000">
        <w:rPr>
          <w:rtl w:val="0"/>
        </w:rPr>
      </w:r>
    </w:p>
    <w:p w:rsidR="00000000" w:rsidDel="00000000" w:rsidP="00000000" w:rsidRDefault="00000000" w:rsidRPr="00000000" w14:paraId="00000158">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Declaración –resumen anual del IVA: Modelo 390.</w:t>
      </w:r>
      <w:r w:rsidDel="00000000" w:rsidR="00000000" w:rsidRPr="00000000">
        <w:rPr>
          <w:rtl w:val="0"/>
        </w:rPr>
      </w:r>
    </w:p>
    <w:p w:rsidR="00000000" w:rsidDel="00000000" w:rsidP="00000000" w:rsidRDefault="00000000" w:rsidRPr="00000000" w14:paraId="00000159">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Declaración recapitulativa de operaciones intracomunitarias: Modelo 349</w:t>
      </w:r>
      <w:r w:rsidDel="00000000" w:rsidR="00000000" w:rsidRPr="00000000">
        <w:rPr>
          <w:rtl w:val="0"/>
        </w:rPr>
      </w:r>
    </w:p>
    <w:p w:rsidR="00000000" w:rsidDel="00000000" w:rsidP="00000000" w:rsidRDefault="00000000" w:rsidRPr="00000000" w14:paraId="0000015A">
      <w:pPr>
        <w:numPr>
          <w:ilvl w:val="0"/>
          <w:numId w:val="4"/>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Declaración anual de operaciones con terceras personas: Mod. 347</w:t>
      </w:r>
      <w:r w:rsidDel="00000000" w:rsidR="00000000" w:rsidRPr="00000000">
        <w:rPr>
          <w:rtl w:val="0"/>
        </w:rPr>
      </w:r>
    </w:p>
    <w:p w:rsidR="00000000" w:rsidDel="00000000" w:rsidP="00000000" w:rsidRDefault="00000000" w:rsidRPr="00000000" w14:paraId="0000015B">
      <w:pPr>
        <w:spacing w:after="0" w:line="240" w:lineRule="auto"/>
        <w:jc w:val="both"/>
        <w:rPr>
          <w:rFonts w:ascii="Arial" w:cs="Arial" w:eastAsia="Arial" w:hAnsi="Arial"/>
          <w:i w:val="1"/>
          <w:color w:val="ff0000"/>
        </w:rPr>
      </w:pPr>
      <w:r w:rsidDel="00000000" w:rsidR="00000000" w:rsidRPr="00000000">
        <w:rPr>
          <w:rtl w:val="0"/>
        </w:rPr>
      </w:r>
    </w:p>
    <w:p w:rsidR="00000000" w:rsidDel="00000000" w:rsidP="00000000" w:rsidRDefault="00000000" w:rsidRPr="00000000" w14:paraId="0000015C">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TEMPORALIZACIÓN.- 19 HORAS</w:t>
      </w:r>
      <w:r w:rsidDel="00000000" w:rsidR="00000000" w:rsidRPr="00000000">
        <w:rPr>
          <w:rtl w:val="0"/>
        </w:rPr>
      </w:r>
    </w:p>
    <w:p w:rsidR="00000000" w:rsidDel="00000000" w:rsidP="00000000" w:rsidRDefault="00000000" w:rsidRPr="00000000" w14:paraId="0000015D">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5E">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7: </w:t>
      </w:r>
      <w:r w:rsidDel="00000000" w:rsidR="00000000" w:rsidRPr="00000000">
        <w:rPr>
          <w:rFonts w:ascii="Arial" w:cs="Arial" w:eastAsia="Arial" w:hAnsi="Arial"/>
          <w:b w:val="1"/>
          <w:sz w:val="24"/>
          <w:szCs w:val="24"/>
          <w:rtl w:val="0"/>
        </w:rPr>
        <w:t xml:space="preserve">LOS REGÍMENES ESPECIALES DEL IMPUESTO SOBRE EL VALOR AÑADIDO</w:t>
      </w:r>
      <w:r w:rsidDel="00000000" w:rsidR="00000000" w:rsidRPr="00000000">
        <w:rPr>
          <w:rtl w:val="0"/>
        </w:rPr>
      </w:r>
    </w:p>
    <w:p w:rsidR="00000000" w:rsidDel="00000000" w:rsidP="00000000" w:rsidRDefault="00000000" w:rsidRPr="00000000" w14:paraId="0000015F">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60">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61">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62">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Regímenes especiales del IVA.</w:t>
      </w:r>
      <w:r w:rsidDel="00000000" w:rsidR="00000000" w:rsidRPr="00000000">
        <w:rPr>
          <w:rtl w:val="0"/>
        </w:rPr>
      </w:r>
    </w:p>
    <w:p w:rsidR="00000000" w:rsidDel="00000000" w:rsidP="00000000" w:rsidRDefault="00000000" w:rsidRPr="00000000" w14:paraId="00000163">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Régimen simplificado.</w:t>
      </w:r>
      <w:r w:rsidDel="00000000" w:rsidR="00000000" w:rsidRPr="00000000">
        <w:rPr>
          <w:rtl w:val="0"/>
        </w:rPr>
      </w:r>
    </w:p>
    <w:p w:rsidR="00000000" w:rsidDel="00000000" w:rsidP="00000000" w:rsidRDefault="00000000" w:rsidRPr="00000000" w14:paraId="00000164">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Régimen especial del criterio de caja.</w:t>
      </w:r>
      <w:r w:rsidDel="00000000" w:rsidR="00000000" w:rsidRPr="00000000">
        <w:rPr>
          <w:rtl w:val="0"/>
        </w:rPr>
      </w:r>
    </w:p>
    <w:p w:rsidR="00000000" w:rsidDel="00000000" w:rsidP="00000000" w:rsidRDefault="00000000" w:rsidRPr="00000000" w14:paraId="00000165">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Régimen especial del recargo de equivalencia.</w:t>
      </w:r>
      <w:r w:rsidDel="00000000" w:rsidR="00000000" w:rsidRPr="00000000">
        <w:rPr>
          <w:rtl w:val="0"/>
        </w:rPr>
      </w:r>
    </w:p>
    <w:p w:rsidR="00000000" w:rsidDel="00000000" w:rsidP="00000000" w:rsidRDefault="00000000" w:rsidRPr="00000000" w14:paraId="00000166">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Régimen especial de agricultura, ganadería y pesca.</w:t>
      </w:r>
      <w:r w:rsidDel="00000000" w:rsidR="00000000" w:rsidRPr="00000000">
        <w:rPr>
          <w:rtl w:val="0"/>
        </w:rPr>
      </w:r>
    </w:p>
    <w:p w:rsidR="00000000" w:rsidDel="00000000" w:rsidP="00000000" w:rsidRDefault="00000000" w:rsidRPr="00000000" w14:paraId="00000167">
      <w:pPr>
        <w:numPr>
          <w:ilvl w:val="0"/>
          <w:numId w:val="6"/>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Otros regímenes especiales.</w:t>
      </w:r>
      <w:r w:rsidDel="00000000" w:rsidR="00000000" w:rsidRPr="00000000">
        <w:rPr>
          <w:rtl w:val="0"/>
        </w:rPr>
      </w:r>
    </w:p>
    <w:p w:rsidR="00000000" w:rsidDel="00000000" w:rsidP="00000000" w:rsidRDefault="00000000" w:rsidRPr="00000000" w14:paraId="00000168">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69">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10 HORAS</w:t>
      </w:r>
      <w:r w:rsidDel="00000000" w:rsidR="00000000" w:rsidRPr="00000000">
        <w:rPr>
          <w:rtl w:val="0"/>
        </w:rPr>
      </w:r>
    </w:p>
    <w:p w:rsidR="00000000" w:rsidDel="00000000" w:rsidP="00000000" w:rsidRDefault="00000000" w:rsidRPr="00000000" w14:paraId="0000016A">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6B">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8: </w:t>
      </w:r>
      <w:r w:rsidDel="00000000" w:rsidR="00000000" w:rsidRPr="00000000">
        <w:rPr>
          <w:rFonts w:ascii="Arial" w:cs="Arial" w:eastAsia="Arial" w:hAnsi="Arial"/>
          <w:b w:val="1"/>
          <w:sz w:val="24"/>
          <w:szCs w:val="24"/>
          <w:rtl w:val="0"/>
        </w:rPr>
        <w:t xml:space="preserve">GESTIÓN DE EXISTENCIAS</w:t>
      </w:r>
      <w:r w:rsidDel="00000000" w:rsidR="00000000" w:rsidRPr="00000000">
        <w:rPr>
          <w:rtl w:val="0"/>
        </w:rPr>
      </w:r>
    </w:p>
    <w:p w:rsidR="00000000" w:rsidDel="00000000" w:rsidP="00000000" w:rsidRDefault="00000000" w:rsidRPr="00000000" w14:paraId="0000016C">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6D">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6E">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6F">
      <w:pPr>
        <w:numPr>
          <w:ilvl w:val="0"/>
          <w:numId w:val="27"/>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Las existencias y su clasificación</w:t>
      </w:r>
      <w:r w:rsidDel="00000000" w:rsidR="00000000" w:rsidRPr="00000000">
        <w:rPr>
          <w:rtl w:val="0"/>
        </w:rPr>
      </w:r>
    </w:p>
    <w:p w:rsidR="00000000" w:rsidDel="00000000" w:rsidP="00000000" w:rsidRDefault="00000000" w:rsidRPr="00000000" w14:paraId="00000170">
      <w:pPr>
        <w:numPr>
          <w:ilvl w:val="0"/>
          <w:numId w:val="27"/>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Envases y embalajes</w:t>
      </w:r>
      <w:r w:rsidDel="00000000" w:rsidR="00000000" w:rsidRPr="00000000">
        <w:rPr>
          <w:rtl w:val="0"/>
        </w:rPr>
      </w:r>
    </w:p>
    <w:p w:rsidR="00000000" w:rsidDel="00000000" w:rsidP="00000000" w:rsidRDefault="00000000" w:rsidRPr="00000000" w14:paraId="00000171">
      <w:pPr>
        <w:numPr>
          <w:ilvl w:val="0"/>
          <w:numId w:val="27"/>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Procedimientos administrativos para la gestión de existencias</w:t>
      </w:r>
      <w:r w:rsidDel="00000000" w:rsidR="00000000" w:rsidRPr="00000000">
        <w:rPr>
          <w:rtl w:val="0"/>
        </w:rPr>
      </w:r>
    </w:p>
    <w:p w:rsidR="00000000" w:rsidDel="00000000" w:rsidP="00000000" w:rsidRDefault="00000000" w:rsidRPr="00000000" w14:paraId="00000172">
      <w:pPr>
        <w:numPr>
          <w:ilvl w:val="0"/>
          <w:numId w:val="27"/>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Tipos de stocks</w:t>
      </w:r>
      <w:r w:rsidDel="00000000" w:rsidR="00000000" w:rsidRPr="00000000">
        <w:rPr>
          <w:rtl w:val="0"/>
        </w:rPr>
      </w:r>
    </w:p>
    <w:p w:rsidR="00000000" w:rsidDel="00000000" w:rsidP="00000000" w:rsidRDefault="00000000" w:rsidRPr="00000000" w14:paraId="00000173">
      <w:pPr>
        <w:numPr>
          <w:ilvl w:val="0"/>
          <w:numId w:val="27"/>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Evolución de las existencias en el almacén</w:t>
      </w:r>
      <w:r w:rsidDel="00000000" w:rsidR="00000000" w:rsidRPr="00000000">
        <w:rPr>
          <w:rtl w:val="0"/>
        </w:rPr>
      </w:r>
    </w:p>
    <w:p w:rsidR="00000000" w:rsidDel="00000000" w:rsidP="00000000" w:rsidRDefault="00000000" w:rsidRPr="00000000" w14:paraId="00000174">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75">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10 HORAS</w:t>
      </w:r>
      <w:r w:rsidDel="00000000" w:rsidR="00000000" w:rsidRPr="00000000">
        <w:rPr>
          <w:rtl w:val="0"/>
        </w:rPr>
      </w:r>
    </w:p>
    <w:p w:rsidR="00000000" w:rsidDel="00000000" w:rsidP="00000000" w:rsidRDefault="00000000" w:rsidRPr="00000000" w14:paraId="00000176">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77">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9:</w:t>
      </w:r>
      <w:r w:rsidDel="00000000" w:rsidR="00000000" w:rsidRPr="00000000">
        <w:rPr>
          <w:rFonts w:ascii="Arial" w:cs="Arial" w:eastAsia="Arial" w:hAnsi="Arial"/>
          <w:b w:val="1"/>
          <w:sz w:val="24"/>
          <w:szCs w:val="24"/>
          <w:rtl w:val="0"/>
        </w:rPr>
        <w:t xml:space="preserve"> VALORACIÓN Y CONTROL DE LAS EXISTENCIAS</w:t>
      </w:r>
      <w:r w:rsidDel="00000000" w:rsidR="00000000" w:rsidRPr="00000000">
        <w:rPr>
          <w:rtl w:val="0"/>
        </w:rPr>
      </w:r>
    </w:p>
    <w:p w:rsidR="00000000" w:rsidDel="00000000" w:rsidP="00000000" w:rsidRDefault="00000000" w:rsidRPr="00000000" w14:paraId="00000178">
      <w:pPr>
        <w:spacing w:after="0" w:line="240" w:lineRule="auto"/>
        <w:jc w:val="both"/>
        <w:rPr>
          <w:rFonts w:ascii="Arial" w:cs="Arial" w:eastAsia="Arial" w:hAnsi="Arial"/>
          <w:b w:val="1"/>
          <w:color w:val="ff0000"/>
          <w:sz w:val="24"/>
          <w:szCs w:val="24"/>
        </w:rPr>
      </w:pPr>
      <w:r w:rsidDel="00000000" w:rsidR="00000000" w:rsidRPr="00000000">
        <w:rPr>
          <w:rtl w:val="0"/>
        </w:rPr>
      </w:r>
    </w:p>
    <w:p w:rsidR="00000000" w:rsidDel="00000000" w:rsidP="00000000" w:rsidRDefault="00000000" w:rsidRPr="00000000" w14:paraId="00000179">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w:t>
      </w:r>
      <w:r w:rsidDel="00000000" w:rsidR="00000000" w:rsidRPr="00000000">
        <w:rPr>
          <w:rtl w:val="0"/>
        </w:rPr>
      </w:r>
    </w:p>
    <w:p w:rsidR="00000000" w:rsidDel="00000000" w:rsidP="00000000" w:rsidRDefault="00000000" w:rsidRPr="00000000" w14:paraId="0000017A">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7B">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Valoración de las existencias</w:t>
      </w:r>
      <w:r w:rsidDel="00000000" w:rsidR="00000000" w:rsidRPr="00000000">
        <w:rPr>
          <w:rtl w:val="0"/>
        </w:rPr>
      </w:r>
    </w:p>
    <w:p w:rsidR="00000000" w:rsidDel="00000000" w:rsidP="00000000" w:rsidRDefault="00000000" w:rsidRPr="00000000" w14:paraId="0000017C">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Valoración de las entradas de existencias</w:t>
      </w:r>
      <w:r w:rsidDel="00000000" w:rsidR="00000000" w:rsidRPr="00000000">
        <w:rPr>
          <w:rtl w:val="0"/>
        </w:rPr>
      </w:r>
    </w:p>
    <w:p w:rsidR="00000000" w:rsidDel="00000000" w:rsidP="00000000" w:rsidRDefault="00000000" w:rsidRPr="00000000" w14:paraId="0000017D">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Control de las existencias.</w:t>
      </w:r>
      <w:r w:rsidDel="00000000" w:rsidR="00000000" w:rsidRPr="00000000">
        <w:rPr>
          <w:rtl w:val="0"/>
        </w:rPr>
      </w:r>
    </w:p>
    <w:p w:rsidR="00000000" w:rsidDel="00000000" w:rsidP="00000000" w:rsidRDefault="00000000" w:rsidRPr="00000000" w14:paraId="0000017E">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Inventarios</w:t>
      </w:r>
      <w:r w:rsidDel="00000000" w:rsidR="00000000" w:rsidRPr="00000000">
        <w:rPr>
          <w:rtl w:val="0"/>
        </w:rPr>
      </w:r>
    </w:p>
    <w:p w:rsidR="00000000" w:rsidDel="00000000" w:rsidP="00000000" w:rsidRDefault="00000000" w:rsidRPr="00000000" w14:paraId="0000017F">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Análisis ABC</w:t>
      </w:r>
      <w:r w:rsidDel="00000000" w:rsidR="00000000" w:rsidRPr="00000000">
        <w:rPr>
          <w:rtl w:val="0"/>
        </w:rPr>
      </w:r>
    </w:p>
    <w:p w:rsidR="00000000" w:rsidDel="00000000" w:rsidP="00000000" w:rsidRDefault="00000000" w:rsidRPr="00000000" w14:paraId="00000180">
      <w:pPr>
        <w:numPr>
          <w:ilvl w:val="0"/>
          <w:numId w:val="28"/>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gestión de la calidad en el proceso administrativo</w:t>
      </w:r>
      <w:r w:rsidDel="00000000" w:rsidR="00000000" w:rsidRPr="00000000">
        <w:rPr>
          <w:rtl w:val="0"/>
        </w:rPr>
      </w:r>
    </w:p>
    <w:p w:rsidR="00000000" w:rsidDel="00000000" w:rsidP="00000000" w:rsidRDefault="00000000" w:rsidRPr="00000000" w14:paraId="00000181">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82">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15 HORAS</w:t>
      </w:r>
      <w:r w:rsidDel="00000000" w:rsidR="00000000" w:rsidRPr="00000000">
        <w:rPr>
          <w:rtl w:val="0"/>
        </w:rPr>
      </w:r>
    </w:p>
    <w:p w:rsidR="00000000" w:rsidDel="00000000" w:rsidP="00000000" w:rsidRDefault="00000000" w:rsidRPr="00000000" w14:paraId="00000183">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84">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10.-</w:t>
      </w:r>
      <w:r w:rsidDel="00000000" w:rsidR="00000000" w:rsidRPr="00000000">
        <w:rPr>
          <w:rFonts w:ascii="Arial" w:cs="Arial" w:eastAsia="Arial" w:hAnsi="Arial"/>
          <w:b w:val="1"/>
          <w:sz w:val="24"/>
          <w:szCs w:val="24"/>
          <w:rtl w:val="0"/>
        </w:rPr>
        <w:t xml:space="preserve"> MEDIOS Y DOCUMENTOS DE COBRO Y PAGO AL CONTADO</w:t>
      </w:r>
      <w:r w:rsidDel="00000000" w:rsidR="00000000" w:rsidRPr="00000000">
        <w:rPr>
          <w:rtl w:val="0"/>
        </w:rPr>
      </w:r>
    </w:p>
    <w:p w:rsidR="00000000" w:rsidDel="00000000" w:rsidP="00000000" w:rsidRDefault="00000000" w:rsidRPr="00000000" w14:paraId="00000185">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86">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87">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88">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Medios de cobro y de pago.</w:t>
      </w:r>
      <w:r w:rsidDel="00000000" w:rsidR="00000000" w:rsidRPr="00000000">
        <w:rPr>
          <w:rtl w:val="0"/>
        </w:rPr>
      </w:r>
    </w:p>
    <w:p w:rsidR="00000000" w:rsidDel="00000000" w:rsidP="00000000" w:rsidRDefault="00000000" w:rsidRPr="00000000" w14:paraId="00000189">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Cheque.</w:t>
      </w:r>
      <w:r w:rsidDel="00000000" w:rsidR="00000000" w:rsidRPr="00000000">
        <w:rPr>
          <w:rtl w:val="0"/>
        </w:rPr>
      </w:r>
    </w:p>
    <w:p w:rsidR="00000000" w:rsidDel="00000000" w:rsidP="00000000" w:rsidRDefault="00000000" w:rsidRPr="00000000" w14:paraId="0000018A">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Clases de cheques</w:t>
      </w:r>
    </w:p>
    <w:p w:rsidR="00000000" w:rsidDel="00000000" w:rsidP="00000000" w:rsidRDefault="00000000" w:rsidRPr="00000000" w14:paraId="0000018B">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Aval y endoso</w:t>
      </w:r>
    </w:p>
    <w:p w:rsidR="00000000" w:rsidDel="00000000" w:rsidP="00000000" w:rsidRDefault="00000000" w:rsidRPr="00000000" w14:paraId="0000018C">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Pago del cheque</w:t>
      </w:r>
    </w:p>
    <w:p w:rsidR="00000000" w:rsidDel="00000000" w:rsidP="00000000" w:rsidRDefault="00000000" w:rsidRPr="00000000" w14:paraId="0000018D">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 justificación de pago: el recibo.</w:t>
      </w:r>
      <w:r w:rsidDel="00000000" w:rsidR="00000000" w:rsidRPr="00000000">
        <w:rPr>
          <w:rtl w:val="0"/>
        </w:rPr>
      </w:r>
    </w:p>
    <w:p w:rsidR="00000000" w:rsidDel="00000000" w:rsidP="00000000" w:rsidRDefault="00000000" w:rsidRPr="00000000" w14:paraId="0000018E">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ff0000"/>
        </w:rPr>
      </w:pPr>
      <w:r w:rsidDel="00000000" w:rsidR="00000000" w:rsidRPr="00000000">
        <w:rPr>
          <w:rFonts w:ascii="Arial Narrow" w:cs="Arial Narrow" w:eastAsia="Arial Narrow" w:hAnsi="Arial Narrow"/>
          <w:i w:val="1"/>
          <w:color w:val="ff0000"/>
          <w:rtl w:val="0"/>
        </w:rPr>
        <w:t xml:space="preserve">La domiciliación bancaria.</w:t>
      </w:r>
    </w:p>
    <w:p w:rsidR="00000000" w:rsidDel="00000000" w:rsidP="00000000" w:rsidRDefault="00000000" w:rsidRPr="00000000" w14:paraId="0000018F">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ff0000"/>
        </w:rPr>
      </w:pPr>
      <w:r w:rsidDel="00000000" w:rsidR="00000000" w:rsidRPr="00000000">
        <w:rPr>
          <w:rFonts w:ascii="Arial Narrow" w:cs="Arial Narrow" w:eastAsia="Arial Narrow" w:hAnsi="Arial Narrow"/>
          <w:i w:val="1"/>
          <w:color w:val="ff0000"/>
          <w:rtl w:val="0"/>
        </w:rPr>
        <w:t xml:space="preserve">La banca electrónica.</w:t>
      </w:r>
    </w:p>
    <w:p w:rsidR="00000000" w:rsidDel="00000000" w:rsidP="00000000" w:rsidRDefault="00000000" w:rsidRPr="00000000" w14:paraId="00000190">
      <w:pPr>
        <w:numPr>
          <w:ilvl w:val="0"/>
          <w:numId w:val="29"/>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Registro de los cobros y pagos al contado.</w:t>
      </w:r>
      <w:r w:rsidDel="00000000" w:rsidR="00000000" w:rsidRPr="00000000">
        <w:rPr>
          <w:rtl w:val="0"/>
        </w:rPr>
      </w:r>
    </w:p>
    <w:p w:rsidR="00000000" w:rsidDel="00000000" w:rsidP="00000000" w:rsidRDefault="00000000" w:rsidRPr="00000000" w14:paraId="00000191">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92">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15 HORAS</w:t>
      </w:r>
      <w:r w:rsidDel="00000000" w:rsidR="00000000" w:rsidRPr="00000000">
        <w:rPr>
          <w:rtl w:val="0"/>
        </w:rPr>
      </w:r>
    </w:p>
    <w:p w:rsidR="00000000" w:rsidDel="00000000" w:rsidP="00000000" w:rsidRDefault="00000000" w:rsidRPr="00000000" w14:paraId="00000193">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94">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11.-</w:t>
      </w:r>
      <w:r w:rsidDel="00000000" w:rsidR="00000000" w:rsidRPr="00000000">
        <w:rPr>
          <w:rFonts w:ascii="Arial" w:cs="Arial" w:eastAsia="Arial" w:hAnsi="Arial"/>
          <w:b w:val="1"/>
          <w:sz w:val="24"/>
          <w:szCs w:val="24"/>
          <w:rtl w:val="0"/>
        </w:rPr>
        <w:t xml:space="preserve"> MEDIOS DE PAGO APLAZADO (I): LA LETRA DE CAMBIO</w:t>
      </w:r>
      <w:r w:rsidDel="00000000" w:rsidR="00000000" w:rsidRPr="00000000">
        <w:rPr>
          <w:rtl w:val="0"/>
        </w:rPr>
      </w:r>
    </w:p>
    <w:p w:rsidR="00000000" w:rsidDel="00000000" w:rsidP="00000000" w:rsidRDefault="00000000" w:rsidRPr="00000000" w14:paraId="00000195">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96">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Fonts w:ascii="Arial" w:cs="Arial" w:eastAsia="Arial" w:hAnsi="Arial"/>
          <w:b w:val="1"/>
          <w:sz w:val="24"/>
          <w:szCs w:val="24"/>
          <w:rtl w:val="0"/>
        </w:rPr>
        <w:t xml:space="preserve"> </w:t>
      </w:r>
      <w:r w:rsidDel="00000000" w:rsidR="00000000" w:rsidRPr="00000000">
        <w:rPr>
          <w:rtl w:val="0"/>
        </w:rPr>
      </w:r>
    </w:p>
    <w:p w:rsidR="00000000" w:rsidDel="00000000" w:rsidP="00000000" w:rsidRDefault="00000000" w:rsidRPr="00000000" w14:paraId="00000197">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98">
      <w:pPr>
        <w:numPr>
          <w:ilvl w:val="0"/>
          <w:numId w:val="30"/>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pago aplazado.</w:t>
      </w:r>
      <w:r w:rsidDel="00000000" w:rsidR="00000000" w:rsidRPr="00000000">
        <w:rPr>
          <w:rtl w:val="0"/>
        </w:rPr>
      </w:r>
    </w:p>
    <w:p w:rsidR="00000000" w:rsidDel="00000000" w:rsidP="00000000" w:rsidRDefault="00000000" w:rsidRPr="00000000" w14:paraId="00000199">
      <w:pPr>
        <w:numPr>
          <w:ilvl w:val="0"/>
          <w:numId w:val="30"/>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La letra de cambio</w:t>
      </w:r>
      <w:r w:rsidDel="00000000" w:rsidR="00000000" w:rsidRPr="00000000">
        <w:rPr>
          <w:rtl w:val="0"/>
        </w:rPr>
      </w:r>
    </w:p>
    <w:p w:rsidR="00000000" w:rsidDel="00000000" w:rsidP="00000000" w:rsidRDefault="00000000" w:rsidRPr="00000000" w14:paraId="0000019A">
      <w:pPr>
        <w:numPr>
          <w:ilvl w:val="0"/>
          <w:numId w:val="30"/>
        </w:numPr>
        <w:pBdr>
          <w:top w:space="0" w:sz="0" w:val="nil"/>
          <w:left w:space="0" w:sz="0" w:val="nil"/>
          <w:bottom w:space="0" w:sz="0" w:val="nil"/>
          <w:right w:space="0" w:sz="0" w:val="nil"/>
          <w:between w:space="0" w:sz="0" w:val="nil"/>
        </w:pBdr>
        <w:spacing w:after="0" w:line="240" w:lineRule="auto"/>
        <w:ind w:left="450" w:hanging="450"/>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Pagos e impuestos de la letra de cambio</w:t>
      </w:r>
    </w:p>
    <w:p w:rsidR="00000000" w:rsidDel="00000000" w:rsidP="00000000" w:rsidRDefault="00000000" w:rsidRPr="00000000" w14:paraId="0000019B">
      <w:pPr>
        <w:numPr>
          <w:ilvl w:val="0"/>
          <w:numId w:val="30"/>
        </w:numPr>
        <w:pBdr>
          <w:top w:space="0" w:sz="0" w:val="nil"/>
          <w:left w:space="0" w:sz="0" w:val="nil"/>
          <w:bottom w:space="0" w:sz="0" w:val="nil"/>
          <w:right w:space="0" w:sz="0" w:val="nil"/>
          <w:between w:space="0" w:sz="0" w:val="nil"/>
        </w:pBdr>
        <w:spacing w:after="0" w:line="240" w:lineRule="auto"/>
        <w:ind w:left="450" w:hanging="45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crédito comercial.</w:t>
      </w:r>
      <w:r w:rsidDel="00000000" w:rsidR="00000000" w:rsidRPr="00000000">
        <w:rPr>
          <w:rtl w:val="0"/>
        </w:rPr>
      </w:r>
    </w:p>
    <w:p w:rsidR="00000000" w:rsidDel="00000000" w:rsidP="00000000" w:rsidRDefault="00000000" w:rsidRPr="00000000" w14:paraId="0000019C">
      <w:pPr>
        <w:spacing w:after="0" w:line="240" w:lineRule="auto"/>
        <w:jc w:val="both"/>
        <w:rPr>
          <w:rFonts w:ascii="Arial" w:cs="Arial" w:eastAsia="Arial" w:hAnsi="Arial"/>
          <w:i w:val="1"/>
          <w:color w:val="ff0000"/>
        </w:rPr>
      </w:pPr>
      <w:r w:rsidDel="00000000" w:rsidR="00000000" w:rsidRPr="00000000">
        <w:rPr>
          <w:rtl w:val="0"/>
        </w:rPr>
      </w:r>
    </w:p>
    <w:p w:rsidR="00000000" w:rsidDel="00000000" w:rsidP="00000000" w:rsidRDefault="00000000" w:rsidRPr="00000000" w14:paraId="0000019D">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15 HORAS</w:t>
      </w:r>
      <w:r w:rsidDel="00000000" w:rsidR="00000000" w:rsidRPr="00000000">
        <w:rPr>
          <w:rtl w:val="0"/>
        </w:rPr>
      </w:r>
    </w:p>
    <w:p w:rsidR="00000000" w:rsidDel="00000000" w:rsidP="00000000" w:rsidRDefault="00000000" w:rsidRPr="00000000" w14:paraId="0000019E">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9F">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UNIDAD DE TRABAJO 12.-</w:t>
      </w:r>
      <w:r w:rsidDel="00000000" w:rsidR="00000000" w:rsidRPr="00000000">
        <w:rPr>
          <w:rFonts w:ascii="Arial" w:cs="Arial" w:eastAsia="Arial" w:hAnsi="Arial"/>
          <w:b w:val="1"/>
          <w:sz w:val="24"/>
          <w:szCs w:val="24"/>
          <w:rtl w:val="0"/>
        </w:rPr>
        <w:t xml:space="preserve"> MEDIOS DE PAGO APLAZADO (II): EL PAGARÉ Y EL RECIBO NORMALIZADO</w:t>
      </w:r>
      <w:r w:rsidDel="00000000" w:rsidR="00000000" w:rsidRPr="00000000">
        <w:rPr>
          <w:rtl w:val="0"/>
        </w:rPr>
      </w:r>
    </w:p>
    <w:p w:rsidR="00000000" w:rsidDel="00000000" w:rsidP="00000000" w:rsidRDefault="00000000" w:rsidRPr="00000000" w14:paraId="000001A0">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A1">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CONTENIDOS:</w:t>
      </w:r>
      <w:r w:rsidDel="00000000" w:rsidR="00000000" w:rsidRPr="00000000">
        <w:rPr>
          <w:rtl w:val="0"/>
        </w:rPr>
      </w:r>
    </w:p>
    <w:p w:rsidR="00000000" w:rsidDel="00000000" w:rsidP="00000000" w:rsidRDefault="00000000" w:rsidRPr="00000000" w14:paraId="000001A2">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A3">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pagaré.</w:t>
      </w:r>
      <w:r w:rsidDel="00000000" w:rsidR="00000000" w:rsidRPr="00000000">
        <w:rPr>
          <w:rtl w:val="0"/>
        </w:rPr>
      </w:r>
    </w:p>
    <w:p w:rsidR="00000000" w:rsidDel="00000000" w:rsidP="00000000" w:rsidRDefault="00000000" w:rsidRPr="00000000" w14:paraId="000001A4">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El recibo normalizado.</w:t>
      </w:r>
      <w:r w:rsidDel="00000000" w:rsidR="00000000" w:rsidRPr="00000000">
        <w:rPr>
          <w:rtl w:val="0"/>
        </w:rPr>
      </w:r>
    </w:p>
    <w:p w:rsidR="00000000" w:rsidDel="00000000" w:rsidP="00000000" w:rsidRDefault="00000000" w:rsidRPr="00000000" w14:paraId="000001A5">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factoring y el confirming</w:t>
      </w:r>
      <w:r w:rsidDel="00000000" w:rsidR="00000000" w:rsidRPr="00000000">
        <w:rPr>
          <w:rtl w:val="0"/>
        </w:rPr>
      </w:r>
    </w:p>
    <w:p w:rsidR="00000000" w:rsidDel="00000000" w:rsidP="00000000" w:rsidRDefault="00000000" w:rsidRPr="00000000" w14:paraId="000001A6">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Libros registros de efectos comerciales a pagar y a cobrar.</w:t>
      </w:r>
      <w:r w:rsidDel="00000000" w:rsidR="00000000" w:rsidRPr="00000000">
        <w:rPr>
          <w:rtl w:val="0"/>
        </w:rPr>
      </w:r>
    </w:p>
    <w:p w:rsidR="00000000" w:rsidDel="00000000" w:rsidP="00000000" w:rsidRDefault="00000000" w:rsidRPr="00000000" w14:paraId="000001A7">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Análisis de la gestión de cobros y pagos</w:t>
      </w:r>
      <w:r w:rsidDel="00000000" w:rsidR="00000000" w:rsidRPr="00000000">
        <w:rPr>
          <w:rtl w:val="0"/>
        </w:rPr>
      </w:r>
    </w:p>
    <w:p w:rsidR="00000000" w:rsidDel="00000000" w:rsidP="00000000" w:rsidRDefault="00000000" w:rsidRPr="00000000" w14:paraId="000001A8">
      <w:pPr>
        <w:numPr>
          <w:ilvl w:val="1"/>
          <w:numId w:val="26"/>
        </w:numPr>
        <w:spacing w:after="0" w:line="240" w:lineRule="auto"/>
        <w:ind w:left="709" w:hanging="70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Conservación de la documentación</w:t>
      </w:r>
      <w:r w:rsidDel="00000000" w:rsidR="00000000" w:rsidRPr="00000000">
        <w:rPr>
          <w:rFonts w:ascii="Arial Narrow" w:cs="Arial Narrow" w:eastAsia="Arial Narrow" w:hAnsi="Arial Narrow"/>
          <w:i w:val="1"/>
          <w:color w:val="008000"/>
          <w:rtl w:val="0"/>
        </w:rPr>
        <w:t xml:space="preserve">.</w:t>
      </w:r>
      <w:r w:rsidDel="00000000" w:rsidR="00000000" w:rsidRPr="00000000">
        <w:rPr>
          <w:rtl w:val="0"/>
        </w:rPr>
      </w:r>
    </w:p>
    <w:p w:rsidR="00000000" w:rsidDel="00000000" w:rsidP="00000000" w:rsidRDefault="00000000" w:rsidRPr="00000000" w14:paraId="000001A9">
      <w:pPr>
        <w:spacing w:after="0" w:line="240" w:lineRule="auto"/>
        <w:ind w:left="709"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1AA">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TEMPORALIZACIÓN: 15 HORAS</w:t>
      </w:r>
      <w:r w:rsidDel="00000000" w:rsidR="00000000" w:rsidRPr="00000000">
        <w:rPr>
          <w:rtl w:val="0"/>
        </w:rPr>
      </w:r>
    </w:p>
    <w:p w:rsidR="00000000" w:rsidDel="00000000" w:rsidP="00000000" w:rsidRDefault="00000000" w:rsidRPr="00000000" w14:paraId="000001AB">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AC">
      <w:pPr>
        <w:spacing w:after="0" w:line="240" w:lineRule="auto"/>
        <w:jc w:val="both"/>
        <w:rPr>
          <w:rFonts w:ascii="Arial" w:cs="Arial" w:eastAsia="Arial" w:hAnsi="Arial"/>
          <w:b w:val="1"/>
          <w:sz w:val="24"/>
          <w:szCs w:val="24"/>
          <w:u w:val="single"/>
        </w:rPr>
      </w:pPr>
      <w:r w:rsidDel="00000000" w:rsidR="00000000" w:rsidRPr="00000000">
        <w:rPr>
          <w:rtl w:val="0"/>
        </w:rPr>
      </w:r>
    </w:p>
    <w:p w:rsidR="00000000" w:rsidDel="00000000" w:rsidP="00000000" w:rsidRDefault="00000000" w:rsidRPr="00000000" w14:paraId="000001A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Aunque el decreto 258/2011 por el que se establece el currículo del ciclo formativo de G.M. de</w:t>
      </w:r>
      <w:r w:rsidDel="00000000" w:rsidR="00000000" w:rsidRPr="00000000">
        <w:rPr>
          <w:rFonts w:ascii="Arial Narrow" w:cs="Arial Narrow" w:eastAsia="Arial Narrow" w:hAnsi="Arial Narrow"/>
          <w:b w:val="1"/>
          <w:i w:val="1"/>
          <w:color w:val="008000"/>
          <w:rtl w:val="0"/>
        </w:rPr>
        <w:t xml:space="preserve"> Técnico en Gestión Administrativa </w:t>
      </w:r>
      <w:r w:rsidDel="00000000" w:rsidR="00000000" w:rsidRPr="00000000">
        <w:rPr>
          <w:rFonts w:ascii="Arial Narrow" w:cs="Arial Narrow" w:eastAsia="Arial Narrow" w:hAnsi="Arial Narrow"/>
          <w:i w:val="1"/>
          <w:color w:val="008000"/>
          <w:rtl w:val="0"/>
        </w:rPr>
        <w:t xml:space="preserve">en la Comunidad Autónoma de Extremadura, establece para este módulo una duración de </w:t>
      </w:r>
      <w:r w:rsidDel="00000000" w:rsidR="00000000" w:rsidRPr="00000000">
        <w:rPr>
          <w:rFonts w:ascii="Arial Narrow" w:cs="Arial Narrow" w:eastAsia="Arial Narrow" w:hAnsi="Arial Narrow"/>
          <w:b w:val="1"/>
          <w:i w:val="1"/>
          <w:color w:val="008000"/>
          <w:rtl w:val="0"/>
        </w:rPr>
        <w:t xml:space="preserve">192</w:t>
      </w:r>
      <w:r w:rsidDel="00000000" w:rsidR="00000000" w:rsidRPr="00000000">
        <w:rPr>
          <w:rFonts w:ascii="Arial Narrow" w:cs="Arial Narrow" w:eastAsia="Arial Narrow" w:hAnsi="Arial Narrow"/>
          <w:i w:val="1"/>
          <w:color w:val="008000"/>
          <w:rtl w:val="0"/>
        </w:rPr>
        <w:t xml:space="preserve"> horas, las horas estimadas se fijan en base a las horas disponible según el calendario escolar, es decir desde el 25/09/2019 hasta el 15/06/2020 considerando que se impartirán 6 horas semanales, resulta un total de</w:t>
      </w:r>
      <w:r w:rsidDel="00000000" w:rsidR="00000000" w:rsidRPr="00000000">
        <w:rPr>
          <w:rFonts w:ascii="Arial Narrow" w:cs="Arial Narrow" w:eastAsia="Arial Narrow" w:hAnsi="Arial Narrow"/>
          <w:i w:val="1"/>
          <w:color w:val="7030a0"/>
          <w:rtl w:val="0"/>
        </w:rPr>
        <w:t xml:space="preserve"> </w:t>
      </w:r>
      <w:r w:rsidDel="00000000" w:rsidR="00000000" w:rsidRPr="00000000">
        <w:rPr>
          <w:rFonts w:ascii="Arial Narrow" w:cs="Arial Narrow" w:eastAsia="Arial Narrow" w:hAnsi="Arial Narrow"/>
          <w:b w:val="1"/>
          <w:i w:val="1"/>
          <w:color w:val="008000"/>
          <w:rtl w:val="0"/>
        </w:rPr>
        <w:t xml:space="preserve">196 horas</w:t>
      </w:r>
      <w:r w:rsidDel="00000000" w:rsidR="00000000" w:rsidRPr="00000000">
        <w:rPr>
          <w:rFonts w:ascii="Arial Narrow" w:cs="Arial Narrow" w:eastAsia="Arial Narrow" w:hAnsi="Arial Narrow"/>
          <w:i w:val="1"/>
          <w:color w:val="008000"/>
          <w:rtl w:val="0"/>
        </w:rPr>
        <w:t xml:space="preserve">.</w:t>
      </w:r>
      <w:r w:rsidDel="00000000" w:rsidR="00000000" w:rsidRPr="00000000">
        <w:rPr>
          <w:rtl w:val="0"/>
        </w:rPr>
      </w:r>
    </w:p>
    <w:p w:rsidR="00000000" w:rsidDel="00000000" w:rsidP="00000000" w:rsidRDefault="00000000" w:rsidRPr="00000000" w14:paraId="000001AE">
      <w:pPr>
        <w:spacing w:after="0" w:line="240" w:lineRule="auto"/>
        <w:jc w:val="both"/>
        <w:rPr>
          <w:rFonts w:ascii="Arial" w:cs="Arial" w:eastAsia="Arial" w:hAnsi="Arial"/>
          <w:b w:val="1"/>
          <w:i w:val="1"/>
          <w:color w:val="008000"/>
        </w:rPr>
      </w:pPr>
      <w:r w:rsidDel="00000000" w:rsidR="00000000" w:rsidRPr="00000000">
        <w:rPr>
          <w:rtl w:val="0"/>
        </w:rPr>
      </w:r>
    </w:p>
    <w:p w:rsidR="00000000" w:rsidDel="00000000" w:rsidP="00000000" w:rsidRDefault="00000000" w:rsidRPr="00000000" w14:paraId="000001AF">
      <w:pPr>
        <w:spacing w:after="0" w:line="240" w:lineRule="auto"/>
        <w:jc w:val="both"/>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1B0">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17dp8vu" w:id="10"/>
      <w:bookmarkEnd w:id="10"/>
      <w:r w:rsidDel="00000000" w:rsidR="00000000" w:rsidRPr="00000000">
        <w:rPr>
          <w:rFonts w:ascii="Arial" w:cs="Arial" w:eastAsia="Arial" w:hAnsi="Arial"/>
          <w:b w:val="1"/>
          <w:color w:val="000000"/>
          <w:sz w:val="28"/>
          <w:szCs w:val="28"/>
          <w:rtl w:val="0"/>
        </w:rPr>
        <w:t xml:space="preserve">5.2.- CONTENIDOS MÍNIMOS </w:t>
      </w:r>
    </w:p>
    <w:p w:rsidR="00000000" w:rsidDel="00000000" w:rsidP="00000000" w:rsidRDefault="00000000" w:rsidRPr="00000000" w14:paraId="000001B1">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sz w:val="24"/>
          <w:szCs w:val="24"/>
          <w:rtl w:val="0"/>
        </w:rPr>
        <w:tab/>
      </w:r>
      <w:r w:rsidDel="00000000" w:rsidR="00000000" w:rsidRPr="00000000">
        <w:rPr>
          <w:rtl w:val="0"/>
        </w:rPr>
      </w:r>
    </w:p>
    <w:p w:rsidR="00000000" w:rsidDel="00000000" w:rsidP="00000000" w:rsidRDefault="00000000" w:rsidRPr="00000000" w14:paraId="000001B2">
      <w:pPr>
        <w:pBdr>
          <w:top w:space="0" w:sz="0" w:val="nil"/>
          <w:left w:space="0" w:sz="0" w:val="nil"/>
          <w:bottom w:space="0" w:sz="0" w:val="nil"/>
          <w:right w:space="0" w:sz="0" w:val="nil"/>
          <w:between w:space="0" w:sz="0" w:val="nil"/>
        </w:pBdr>
        <w:tabs>
          <w:tab w:val="center" w:pos="4252"/>
          <w:tab w:val="right" w:pos="8504"/>
        </w:tabs>
        <w:spacing w:after="0" w:line="240" w:lineRule="auto"/>
        <w:jc w:val="both"/>
        <w:rPr>
          <w:rFonts w:ascii="Times New Roman" w:cs="Times New Roman" w:eastAsia="Times New Roman" w:hAnsi="Times New Roman"/>
          <w:color w:val="000000"/>
          <w:sz w:val="24"/>
          <w:szCs w:val="24"/>
        </w:rPr>
      </w:pPr>
      <w:r w:rsidDel="00000000" w:rsidR="00000000" w:rsidRPr="00000000">
        <w:rPr>
          <w:rFonts w:ascii="Arial Narrow" w:cs="Arial Narrow" w:eastAsia="Arial Narrow" w:hAnsi="Arial Narrow"/>
          <w:i w:val="1"/>
          <w:color w:val="008000"/>
          <w:rtl w:val="0"/>
        </w:rPr>
        <w:tab/>
        <w:t xml:space="preserve">Para designar los contenidos mínimos del módulo tenemos que tener en cuenta la formación necesaria que el alumno tendrá que desempeñar en la función de apoyo administrativo y de atención al cliente, de los departamentos de compra, de ventas o comerciales, y de almacén, aplicando los protocolos de calidad establecidos por la empresa que incluye aspectos como:</w:t>
      </w:r>
      <w:r w:rsidDel="00000000" w:rsidR="00000000" w:rsidRPr="00000000">
        <w:rPr>
          <w:rtl w:val="0"/>
        </w:rPr>
      </w:r>
    </w:p>
    <w:p w:rsidR="00000000" w:rsidDel="00000000" w:rsidP="00000000" w:rsidRDefault="00000000" w:rsidRPr="00000000" w14:paraId="000001B3">
      <w:pPr>
        <w:pBdr>
          <w:top w:space="0" w:sz="0" w:val="nil"/>
          <w:left w:space="0" w:sz="0" w:val="nil"/>
          <w:bottom w:space="0" w:sz="0" w:val="nil"/>
          <w:right w:space="0" w:sz="0" w:val="nil"/>
          <w:between w:space="0" w:sz="0" w:val="nil"/>
        </w:pBdr>
        <w:tabs>
          <w:tab w:val="center" w:pos="4252"/>
          <w:tab w:val="right" w:pos="8504"/>
        </w:tabs>
        <w:spacing w:after="0" w:line="240" w:lineRule="auto"/>
        <w:jc w:val="both"/>
        <w:rPr>
          <w:rFonts w:ascii="Arial Narrow" w:cs="Arial Narrow" w:eastAsia="Arial Narrow" w:hAnsi="Arial Narrow"/>
          <w:i w:val="1"/>
          <w:color w:val="008000"/>
        </w:rPr>
      </w:pPr>
      <w:r w:rsidDel="00000000" w:rsidR="00000000" w:rsidRPr="00000000">
        <w:rPr>
          <w:rtl w:val="0"/>
        </w:rPr>
      </w:r>
    </w:p>
    <w:p w:rsidR="00000000" w:rsidDel="00000000" w:rsidP="00000000" w:rsidRDefault="00000000" w:rsidRPr="00000000" w14:paraId="000001B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recepción y tramitación de la documentación administrativa y comercial con clientes externos e internos, utilizando medios convencionales y/o telemáticos.</w:t>
      </w:r>
      <w:r w:rsidDel="00000000" w:rsidR="00000000" w:rsidRPr="00000000">
        <w:rPr>
          <w:rtl w:val="0"/>
        </w:rPr>
      </w:r>
    </w:p>
    <w:p w:rsidR="00000000" w:rsidDel="00000000" w:rsidP="00000000" w:rsidRDefault="00000000" w:rsidRPr="00000000" w14:paraId="000001B5">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cumplimentación y confección de documentación administrativa y comercial con clientes externos e internos, utilizando medios convencionales y/o telemáticos.</w:t>
      </w:r>
      <w:r w:rsidDel="00000000" w:rsidR="00000000" w:rsidRPr="00000000">
        <w:rPr>
          <w:rtl w:val="0"/>
        </w:rPr>
      </w:r>
    </w:p>
    <w:p w:rsidR="00000000" w:rsidDel="00000000" w:rsidP="00000000" w:rsidRDefault="00000000" w:rsidRPr="00000000" w14:paraId="000001B6">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uso y aplicación de las diversas técnicas de comunicación para informar y asesorar al cliente en condiciones de seguridad.</w:t>
      </w:r>
      <w:r w:rsidDel="00000000" w:rsidR="00000000" w:rsidRPr="00000000">
        <w:rPr>
          <w:rtl w:val="0"/>
        </w:rPr>
      </w:r>
    </w:p>
    <w:p w:rsidR="00000000" w:rsidDel="00000000" w:rsidP="00000000" w:rsidRDefault="00000000" w:rsidRPr="00000000" w14:paraId="000001B7">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desarrollo y formalización de procesos y protocolos de calidad asociados a las gestiones administrativas y comerciales.</w:t>
      </w:r>
      <w:r w:rsidDel="00000000" w:rsidR="00000000" w:rsidRPr="00000000">
        <w:rPr>
          <w:rtl w:val="0"/>
        </w:rPr>
      </w:r>
    </w:p>
    <w:p w:rsidR="00000000" w:rsidDel="00000000" w:rsidP="00000000" w:rsidRDefault="00000000" w:rsidRPr="00000000" w14:paraId="000001B8">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control de la gestión de almacén, aplicando los sistemas de gestión de existencias.</w:t>
      </w:r>
      <w:r w:rsidDel="00000000" w:rsidR="00000000" w:rsidRPr="00000000">
        <w:rPr>
          <w:rtl w:val="0"/>
        </w:rPr>
      </w:r>
    </w:p>
    <w:p w:rsidR="00000000" w:rsidDel="00000000" w:rsidP="00000000" w:rsidRDefault="00000000" w:rsidRPr="00000000" w14:paraId="000001B9">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Las actividades de pago y cobro, siguiendo los protocolos establecidos.</w:t>
      </w:r>
      <w:r w:rsidDel="00000000" w:rsidR="00000000" w:rsidRPr="00000000">
        <w:rPr>
          <w:rtl w:val="0"/>
        </w:rPr>
      </w:r>
    </w:p>
    <w:p w:rsidR="00000000" w:rsidDel="00000000" w:rsidP="00000000" w:rsidRDefault="00000000" w:rsidRPr="00000000" w14:paraId="000001BA">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 Los trámites administrativos de las obligaciones fiscales de la empresa.</w:t>
      </w:r>
      <w:r w:rsidDel="00000000" w:rsidR="00000000" w:rsidRPr="00000000">
        <w:rPr>
          <w:rtl w:val="0"/>
        </w:rPr>
      </w:r>
    </w:p>
    <w:p w:rsidR="00000000" w:rsidDel="00000000" w:rsidP="00000000" w:rsidRDefault="00000000" w:rsidRPr="00000000" w14:paraId="000001BB">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1BC">
      <w:pPr>
        <w:spacing w:after="0" w:line="240"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1BD">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u w:val="single"/>
          <w:rtl w:val="0"/>
        </w:rPr>
        <w:t xml:space="preserve">LOS CONTENIDOS MÍNIMOS A EXIGIR SERÁN:</w:t>
      </w:r>
      <w:r w:rsidDel="00000000" w:rsidR="00000000" w:rsidRPr="00000000">
        <w:rPr>
          <w:rtl w:val="0"/>
        </w:rPr>
      </w:r>
    </w:p>
    <w:p w:rsidR="00000000" w:rsidDel="00000000" w:rsidP="00000000" w:rsidRDefault="00000000" w:rsidRPr="00000000" w14:paraId="000001BE">
      <w:pPr>
        <w:spacing w:after="0" w:line="240" w:lineRule="auto"/>
        <w:jc w:val="both"/>
        <w:rPr>
          <w:rFonts w:ascii="Arial Narrow" w:cs="Arial Narrow" w:eastAsia="Arial Narrow" w:hAnsi="Arial Narrow"/>
          <w:b w:val="1"/>
          <w:i w:val="1"/>
          <w:color w:val="008000"/>
          <w:u w:val="single"/>
        </w:rPr>
      </w:pPr>
      <w:r w:rsidDel="00000000" w:rsidR="00000000" w:rsidRPr="00000000">
        <w:rPr>
          <w:rtl w:val="0"/>
        </w:rPr>
      </w:r>
    </w:p>
    <w:p w:rsidR="00000000" w:rsidDel="00000000" w:rsidP="00000000" w:rsidRDefault="00000000" w:rsidRPr="00000000" w14:paraId="000001BF">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Empresa.</w:t>
      </w:r>
      <w:r w:rsidDel="00000000" w:rsidR="00000000" w:rsidRPr="00000000">
        <w:rPr>
          <w:rtl w:val="0"/>
        </w:rPr>
      </w:r>
    </w:p>
    <w:p w:rsidR="00000000" w:rsidDel="00000000" w:rsidP="00000000" w:rsidRDefault="00000000" w:rsidRPr="00000000" w14:paraId="000001C0">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contrato de compra-venta.</w:t>
      </w:r>
      <w:r w:rsidDel="00000000" w:rsidR="00000000" w:rsidRPr="00000000">
        <w:rPr>
          <w:rtl w:val="0"/>
        </w:rPr>
      </w:r>
    </w:p>
    <w:p w:rsidR="00000000" w:rsidDel="00000000" w:rsidP="00000000" w:rsidRDefault="00000000" w:rsidRPr="00000000" w14:paraId="000001C1">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Pedido.</w:t>
      </w:r>
      <w:r w:rsidDel="00000000" w:rsidR="00000000" w:rsidRPr="00000000">
        <w:rPr>
          <w:rtl w:val="0"/>
        </w:rPr>
      </w:r>
    </w:p>
    <w:p w:rsidR="00000000" w:rsidDel="00000000" w:rsidP="00000000" w:rsidRDefault="00000000" w:rsidRPr="00000000" w14:paraId="000001C2">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Albarán.</w:t>
      </w:r>
      <w:r w:rsidDel="00000000" w:rsidR="00000000" w:rsidRPr="00000000">
        <w:rPr>
          <w:rtl w:val="0"/>
        </w:rPr>
      </w:r>
    </w:p>
    <w:p w:rsidR="00000000" w:rsidDel="00000000" w:rsidP="00000000" w:rsidRDefault="00000000" w:rsidRPr="00000000" w14:paraId="000001C3">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Factura</w:t>
      </w:r>
      <w:r w:rsidDel="00000000" w:rsidR="00000000" w:rsidRPr="00000000">
        <w:rPr>
          <w:rtl w:val="0"/>
        </w:rPr>
      </w:r>
    </w:p>
    <w:p w:rsidR="00000000" w:rsidDel="00000000" w:rsidP="00000000" w:rsidRDefault="00000000" w:rsidRPr="00000000" w14:paraId="000001C4">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Los libros registros.</w:t>
      </w:r>
      <w:r w:rsidDel="00000000" w:rsidR="00000000" w:rsidRPr="00000000">
        <w:rPr>
          <w:rtl w:val="0"/>
        </w:rPr>
      </w:r>
    </w:p>
    <w:p w:rsidR="00000000" w:rsidDel="00000000" w:rsidP="00000000" w:rsidRDefault="00000000" w:rsidRPr="00000000" w14:paraId="000001C5">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IVA</w:t>
      </w:r>
      <w:r w:rsidDel="00000000" w:rsidR="00000000" w:rsidRPr="00000000">
        <w:rPr>
          <w:rtl w:val="0"/>
        </w:rPr>
      </w:r>
    </w:p>
    <w:p w:rsidR="00000000" w:rsidDel="00000000" w:rsidP="00000000" w:rsidRDefault="00000000" w:rsidRPr="00000000" w14:paraId="000001C6">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Régimen especial de Recargo de equivalencia.</w:t>
      </w:r>
      <w:r w:rsidDel="00000000" w:rsidR="00000000" w:rsidRPr="00000000">
        <w:rPr>
          <w:rtl w:val="0"/>
        </w:rPr>
      </w:r>
    </w:p>
    <w:p w:rsidR="00000000" w:rsidDel="00000000" w:rsidP="00000000" w:rsidRDefault="00000000" w:rsidRPr="00000000" w14:paraId="000001C7">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Declaraciones-Liquidaciones del IVA</w:t>
      </w:r>
      <w:r w:rsidDel="00000000" w:rsidR="00000000" w:rsidRPr="00000000">
        <w:rPr>
          <w:rtl w:val="0"/>
        </w:rPr>
      </w:r>
    </w:p>
    <w:p w:rsidR="00000000" w:rsidDel="00000000" w:rsidP="00000000" w:rsidRDefault="00000000" w:rsidRPr="00000000" w14:paraId="000001C8">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Cheque</w:t>
      </w:r>
      <w:r w:rsidDel="00000000" w:rsidR="00000000" w:rsidRPr="00000000">
        <w:rPr>
          <w:rtl w:val="0"/>
        </w:rPr>
      </w:r>
    </w:p>
    <w:p w:rsidR="00000000" w:rsidDel="00000000" w:rsidP="00000000" w:rsidRDefault="00000000" w:rsidRPr="00000000" w14:paraId="000001C9">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La Letra.</w:t>
      </w:r>
      <w:r w:rsidDel="00000000" w:rsidR="00000000" w:rsidRPr="00000000">
        <w:rPr>
          <w:rtl w:val="0"/>
        </w:rPr>
      </w:r>
    </w:p>
    <w:p w:rsidR="00000000" w:rsidDel="00000000" w:rsidP="00000000" w:rsidRDefault="00000000" w:rsidRPr="00000000" w14:paraId="000001CA">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El Pagaré</w:t>
      </w:r>
      <w:r w:rsidDel="00000000" w:rsidR="00000000" w:rsidRPr="00000000">
        <w:rPr>
          <w:rtl w:val="0"/>
        </w:rPr>
      </w:r>
    </w:p>
    <w:p w:rsidR="00000000" w:rsidDel="00000000" w:rsidP="00000000" w:rsidRDefault="00000000" w:rsidRPr="00000000" w14:paraId="000001CB">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Aprovisionamiento </w:t>
      </w:r>
      <w:r w:rsidDel="00000000" w:rsidR="00000000" w:rsidRPr="00000000">
        <w:rPr>
          <w:rtl w:val="0"/>
        </w:rPr>
      </w:r>
    </w:p>
    <w:p w:rsidR="00000000" w:rsidDel="00000000" w:rsidP="00000000" w:rsidRDefault="00000000" w:rsidRPr="00000000" w14:paraId="000001CC">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Valoración de las salidas y de las existencias finales.</w:t>
      </w:r>
      <w:r w:rsidDel="00000000" w:rsidR="00000000" w:rsidRPr="00000000">
        <w:rPr>
          <w:rtl w:val="0"/>
        </w:rPr>
      </w:r>
    </w:p>
    <w:p w:rsidR="00000000" w:rsidDel="00000000" w:rsidP="00000000" w:rsidRDefault="00000000" w:rsidRPr="00000000" w14:paraId="000001CD">
      <w:pPr>
        <w:spacing w:after="0" w:line="240" w:lineRule="auto"/>
        <w:ind w:left="720" w:firstLine="0"/>
        <w:jc w:val="both"/>
        <w:rPr>
          <w:rFonts w:ascii="Arial Narrow" w:cs="Arial Narrow" w:eastAsia="Arial Narrow" w:hAnsi="Arial Narrow"/>
          <w:i w:val="1"/>
          <w:color w:val="70ad47"/>
        </w:rPr>
      </w:pPr>
      <w:r w:rsidDel="00000000" w:rsidR="00000000" w:rsidRPr="00000000">
        <w:rPr>
          <w:rFonts w:ascii="Arial Narrow" w:cs="Arial Narrow" w:eastAsia="Arial Narrow" w:hAnsi="Arial Narrow"/>
          <w:i w:val="1"/>
          <w:color w:val="70ad47"/>
          <w:rtl w:val="0"/>
        </w:rPr>
        <w:t xml:space="preserve">….</w:t>
      </w:r>
    </w:p>
    <w:p w:rsidR="00000000" w:rsidDel="00000000" w:rsidP="00000000" w:rsidRDefault="00000000" w:rsidRPr="00000000" w14:paraId="000001CE">
      <w:pPr>
        <w:numPr>
          <w:ilvl w:val="0"/>
          <w:numId w:val="13"/>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CADA UNO DE ESTOS CONTENIDOS ESTÁN RESALTADOS EN ROJO EN CADA UNIDAD</w:t>
      </w:r>
      <w:r w:rsidDel="00000000" w:rsidR="00000000" w:rsidRPr="00000000">
        <w:rPr>
          <w:rtl w:val="0"/>
        </w:rPr>
      </w:r>
    </w:p>
    <w:p w:rsidR="00000000" w:rsidDel="00000000" w:rsidP="00000000" w:rsidRDefault="00000000" w:rsidRPr="00000000" w14:paraId="000001CF">
      <w:pPr>
        <w:spacing w:after="0" w:line="240" w:lineRule="auto"/>
        <w:jc w:val="both"/>
        <w:rPr>
          <w:rFonts w:ascii="Arial" w:cs="Arial" w:eastAsia="Arial" w:hAnsi="Arial"/>
          <w:b w:val="1"/>
          <w:i w:val="1"/>
          <w:color w:val="ff0000"/>
          <w:u w:val="single"/>
        </w:rPr>
      </w:pPr>
      <w:r w:rsidDel="00000000" w:rsidR="00000000" w:rsidRPr="00000000">
        <w:rPr>
          <w:rtl w:val="0"/>
        </w:rPr>
      </w:r>
    </w:p>
    <w:p w:rsidR="00000000" w:rsidDel="00000000" w:rsidP="00000000" w:rsidRDefault="00000000" w:rsidRPr="00000000" w14:paraId="000001D0">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3rdcrjn" w:id="11"/>
      <w:bookmarkEnd w:id="11"/>
      <w:r w:rsidDel="00000000" w:rsidR="00000000" w:rsidRPr="00000000">
        <w:rPr>
          <w:rFonts w:ascii="Arial" w:cs="Arial" w:eastAsia="Arial" w:hAnsi="Arial"/>
          <w:b w:val="1"/>
          <w:color w:val="000000"/>
          <w:sz w:val="28"/>
          <w:szCs w:val="28"/>
          <w:rtl w:val="0"/>
        </w:rPr>
        <w:t xml:space="preserve">5.3.- CONTENIDOS TRANSVERSALES</w:t>
      </w:r>
    </w:p>
    <w:p w:rsidR="00000000" w:rsidDel="00000000" w:rsidP="00000000" w:rsidRDefault="00000000" w:rsidRPr="00000000" w14:paraId="000001D1">
      <w:pPr>
        <w:spacing w:after="0" w:line="240" w:lineRule="auto"/>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1D2">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Ahora cobran especial importancia los contenidos relacionados con la educación para la salud y el comportamiento cívico, por lo que a lo largo del curso se insistirá en la importancia del respeto de los principios claves de prevención y de las medidas de higiene y seguridad recogidas en el Plan de Contingencia del centro, así como de todas las normas y medidas publicadas por la administración en este sentido.</w:t>
      </w:r>
    </w:p>
    <w:p w:rsidR="00000000" w:rsidDel="00000000" w:rsidP="00000000" w:rsidRDefault="00000000" w:rsidRPr="00000000" w14:paraId="000001D3">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4">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tendrán en cuenta las medidas específicas establecidas por la administración sobre el COVID-19 y las recogidas en el Plan de Contingencia del centro.</w:t>
      </w:r>
    </w:p>
    <w:p w:rsidR="00000000" w:rsidDel="00000000" w:rsidP="00000000" w:rsidRDefault="00000000" w:rsidRPr="00000000" w14:paraId="000001D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Es importante tener en cuenta otro tipo de contenidos que, si bien no están plasmados explícitamente en los contenidos del currículo, son imprescindibles a la hora de mejorar la empleabilidad del alumnado.</w:t>
      </w:r>
      <w:r w:rsidDel="00000000" w:rsidR="00000000" w:rsidRPr="00000000">
        <w:rPr>
          <w:rtl w:val="0"/>
        </w:rPr>
      </w:r>
    </w:p>
    <w:p w:rsidR="00000000" w:rsidDel="00000000" w:rsidP="00000000" w:rsidRDefault="00000000" w:rsidRPr="00000000" w14:paraId="000001D7">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Aunque las competencias técnicas específicas son esenciales para el ejercicio de una profesión, suelen ser insuficientes para ejecutarla con eficacia y, los profesionales, deben de contar con una serie de competencias transversales, comunes a la mayoría de las profesiones, y que pueden aplicarse a muchas facetas de la vida y el trabajo.</w:t>
      </w:r>
      <w:r w:rsidDel="00000000" w:rsidR="00000000" w:rsidRPr="00000000">
        <w:rPr>
          <w:rtl w:val="0"/>
        </w:rPr>
      </w:r>
    </w:p>
    <w:p w:rsidR="00000000" w:rsidDel="00000000" w:rsidP="00000000" w:rsidRDefault="00000000" w:rsidRPr="00000000" w14:paraId="000001D9">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B">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DC">
      <w:pPr>
        <w:spacing w:after="0" w:line="240" w:lineRule="auto"/>
        <w:jc w:val="both"/>
        <w:rPr>
          <w:rFonts w:ascii="Arial Narrow" w:cs="Arial Narrow" w:eastAsia="Arial Narrow" w:hAnsi="Arial Narrow"/>
          <w:color w:val="008000"/>
        </w:rPr>
      </w:pPr>
      <w:r w:rsidDel="00000000" w:rsidR="00000000" w:rsidRPr="00000000">
        <w:rPr>
          <w:rtl w:val="0"/>
        </w:rPr>
      </w:r>
    </w:p>
    <w:tbl>
      <w:tblPr>
        <w:tblStyle w:val="Table2"/>
        <w:tblW w:w="8730.0" w:type="dxa"/>
        <w:jc w:val="left"/>
        <w:tblInd w:w="-5.0" w:type="dxa"/>
        <w:tblLayout w:type="fixed"/>
        <w:tblLook w:val="0000"/>
      </w:tblPr>
      <w:tblGrid>
        <w:gridCol w:w="3240"/>
        <w:gridCol w:w="1124"/>
        <w:gridCol w:w="4366"/>
        <w:tblGridChange w:id="0">
          <w:tblGrid>
            <w:gridCol w:w="3240"/>
            <w:gridCol w:w="1124"/>
            <w:gridCol w:w="4366"/>
          </w:tblGrid>
        </w:tblGridChange>
      </w:tblGrid>
      <w:tr>
        <w:trPr>
          <w:cantSplit w:val="0"/>
          <w:trHeight w:val="487" w:hRule="atLeast"/>
          <w:tblHeader w:val="0"/>
        </w:trPr>
        <w:tc>
          <w:tcPr>
            <w:gridSpan w:val="2"/>
            <w:tcBorders>
              <w:top w:color="008000" w:space="0" w:sz="4" w:val="single"/>
              <w:left w:color="008000" w:space="0" w:sz="4" w:val="single"/>
              <w:bottom w:color="008000" w:space="0" w:sz="4" w:val="single"/>
            </w:tcBorders>
            <w:shd w:fill="f2f2f2" w:val="clear"/>
            <w:vAlign w:val="center"/>
          </w:tcPr>
          <w:p w:rsidR="00000000" w:rsidDel="00000000" w:rsidP="00000000" w:rsidRDefault="00000000" w:rsidRPr="00000000" w14:paraId="000001DD">
            <w:pPr>
              <w:spacing w:after="0" w:line="240" w:lineRule="auto"/>
              <w:jc w:val="center"/>
              <w:rPr>
                <w:rFonts w:ascii="Times New Roman" w:cs="Times New Roman" w:eastAsia="Times New Roman" w:hAnsi="Times New Roman"/>
                <w:b w:val="1"/>
                <w:sz w:val="24"/>
                <w:szCs w:val="24"/>
              </w:rPr>
            </w:pPr>
            <w:r w:rsidDel="00000000" w:rsidR="00000000" w:rsidRPr="00000000">
              <w:rPr>
                <w:rFonts w:ascii="Arial Narrow" w:cs="Arial Narrow" w:eastAsia="Arial Narrow" w:hAnsi="Arial Narrow"/>
                <w:b w:val="1"/>
                <w:color w:val="008000"/>
                <w:sz w:val="20"/>
                <w:szCs w:val="20"/>
                <w:rtl w:val="0"/>
              </w:rPr>
              <w:t xml:space="preserve">ENSEÑANZAS TRANSVERSALES</w:t>
            </w: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f2f2f2" w:val="clear"/>
            <w:vAlign w:val="center"/>
          </w:tcPr>
          <w:p w:rsidR="00000000" w:rsidDel="00000000" w:rsidP="00000000" w:rsidRDefault="00000000" w:rsidRPr="00000000" w14:paraId="000001DF">
            <w:pPr>
              <w:spacing w:after="0" w:line="240" w:lineRule="auto"/>
              <w:jc w:val="center"/>
              <w:rPr>
                <w:rFonts w:ascii="Times New Roman" w:cs="Times New Roman" w:eastAsia="Times New Roman" w:hAnsi="Times New Roman"/>
                <w:b w:val="1"/>
                <w:sz w:val="24"/>
                <w:szCs w:val="24"/>
              </w:rPr>
            </w:pPr>
            <w:r w:rsidDel="00000000" w:rsidR="00000000" w:rsidRPr="00000000">
              <w:rPr>
                <w:rFonts w:ascii="Arial Narrow" w:cs="Arial Narrow" w:eastAsia="Arial Narrow" w:hAnsi="Arial Narrow"/>
                <w:b w:val="1"/>
                <w:color w:val="008000"/>
                <w:sz w:val="20"/>
                <w:szCs w:val="20"/>
                <w:rtl w:val="0"/>
              </w:rPr>
              <w:t xml:space="preserve">APLICACIÓN</w:t>
            </w:r>
            <w:r w:rsidDel="00000000" w:rsidR="00000000" w:rsidRPr="00000000">
              <w:rPr>
                <w:rtl w:val="0"/>
              </w:rPr>
            </w:r>
          </w:p>
        </w:tc>
      </w:tr>
      <w:tr>
        <w:trPr>
          <w:cantSplit w:val="0"/>
          <w:trHeight w:val="1970"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1E0">
            <w:pPr>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Medidas de prevención, higiene y promoción de la salud frente al COVID-19</w:t>
            </w:r>
          </w:p>
          <w:p w:rsidR="00000000" w:rsidDel="00000000" w:rsidP="00000000" w:rsidRDefault="00000000" w:rsidRPr="00000000" w14:paraId="000001E1">
            <w:pPr>
              <w:spacing w:after="0" w:line="240"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1E2">
            <w:pPr>
              <w:spacing w:after="0" w:line="240" w:lineRule="auto"/>
              <w:jc w:val="center"/>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Plan de contingencia COVID 19 del centro</w:t>
            </w:r>
          </w:p>
          <w:p w:rsidR="00000000" w:rsidDel="00000000" w:rsidP="00000000" w:rsidRDefault="00000000" w:rsidRPr="00000000" w14:paraId="000001E3">
            <w:pPr>
              <w:spacing w:after="0" w:line="240" w:lineRule="auto"/>
              <w:rPr>
                <w:rFonts w:ascii="Arial Narrow" w:cs="Arial Narrow" w:eastAsia="Arial Narrow" w:hAnsi="Arial Narrow"/>
                <w:b w:val="1"/>
                <w:color w:val="008000"/>
              </w:rPr>
            </w:pP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1E5">
            <w:pPr>
              <w:spacing w:after="0" w:line="240" w:lineRule="auto"/>
              <w:jc w:val="center"/>
              <w:rPr>
                <w:rFonts w:ascii="Arial" w:cs="Arial" w:eastAsia="Arial" w:hAnsi="Arial"/>
              </w:rPr>
            </w:pPr>
            <w:r w:rsidDel="00000000" w:rsidR="00000000" w:rsidRPr="00000000">
              <w:rPr>
                <w:rtl w:val="0"/>
              </w:rPr>
            </w:r>
          </w:p>
          <w:p w:rsidR="00000000" w:rsidDel="00000000" w:rsidP="00000000" w:rsidRDefault="00000000" w:rsidRPr="00000000" w14:paraId="000001E6">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Proporcionar información acerca de los requisitos higiénico-sanitarios establecidos y sobre la utilización segura de las instalaciones del centro.</w:t>
            </w:r>
          </w:p>
          <w:p w:rsidR="00000000" w:rsidDel="00000000" w:rsidP="00000000" w:rsidRDefault="00000000" w:rsidRPr="00000000" w14:paraId="000001E7">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E8">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Velar porque se cumplan las medidas de higiene y distanciamiento por parte de todo el alumnado tanto dentro como fuera del aula.</w:t>
            </w:r>
          </w:p>
          <w:p w:rsidR="00000000" w:rsidDel="00000000" w:rsidP="00000000" w:rsidRDefault="00000000" w:rsidRPr="00000000" w14:paraId="000001E9">
            <w:pPr>
              <w:spacing w:after="0" w:line="240" w:lineRule="auto"/>
              <w:ind w:right="71"/>
              <w:jc w:val="both"/>
              <w:rPr>
                <w:rFonts w:ascii="Arial Narrow" w:cs="Arial Narrow" w:eastAsia="Arial Narrow" w:hAnsi="Arial Narrow"/>
                <w:color w:val="008000"/>
              </w:rPr>
            </w:pPr>
            <w:r w:rsidDel="00000000" w:rsidR="00000000" w:rsidRPr="00000000">
              <w:rPr>
                <w:rtl w:val="0"/>
              </w:rPr>
            </w:r>
          </w:p>
        </w:tc>
      </w:tr>
      <w:tr>
        <w:trPr>
          <w:cantSplit w:val="0"/>
          <w:trHeight w:val="5598"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1EA">
            <w:pPr>
              <w:spacing w:after="0" w:line="240" w:lineRule="auto"/>
              <w:ind w:left="142" w:firstLine="0"/>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Tecnologías de la información y la comunicación</w:t>
            </w:r>
            <w:r w:rsidDel="00000000" w:rsidR="00000000" w:rsidRPr="00000000">
              <w:rPr>
                <w:rtl w:val="0"/>
              </w:rPr>
            </w:r>
          </w:p>
          <w:p w:rsidR="00000000" w:rsidDel="00000000" w:rsidP="00000000" w:rsidRDefault="00000000" w:rsidRPr="00000000" w14:paraId="000001EB">
            <w:pPr>
              <w:spacing w:after="0" w:line="240" w:lineRule="auto"/>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1EC">
            <w:pPr>
              <w:spacing w:after="0" w:line="240" w:lineRule="auto"/>
              <w:ind w:left="142" w:right="71"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Más allá de adquirir destreza en el manejo de equipos informáticos, los alumnos deben aprender a usar de forma eficaz los medios de información y comunicación actuales. En concreto, las habilidades que se pretende desarrollar son:</w:t>
            </w:r>
            <w:r w:rsidDel="00000000" w:rsidR="00000000" w:rsidRPr="00000000">
              <w:rPr>
                <w:rtl w:val="0"/>
              </w:rPr>
            </w:r>
          </w:p>
          <w:p w:rsidR="00000000" w:rsidDel="00000000" w:rsidP="00000000" w:rsidRDefault="00000000" w:rsidRPr="00000000" w14:paraId="000001ED">
            <w:pPr>
              <w:spacing w:after="0" w:line="240" w:lineRule="auto"/>
              <w:ind w:left="142" w:right="71"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EE">
            <w:pPr>
              <w:numPr>
                <w:ilvl w:val="0"/>
                <w:numId w:val="15"/>
              </w:numPr>
              <w:spacing w:after="0" w:line="240" w:lineRule="auto"/>
              <w:ind w:left="426" w:right="71" w:hanging="284"/>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Saber organizar y planificar el tiempo de trabajo ya que, a menudo, los alumnos tienden a perder de vista sus objetivos delante del ordenador.</w:t>
            </w:r>
            <w:r w:rsidDel="00000000" w:rsidR="00000000" w:rsidRPr="00000000">
              <w:rPr>
                <w:rtl w:val="0"/>
              </w:rPr>
            </w:r>
          </w:p>
          <w:p w:rsidR="00000000" w:rsidDel="00000000" w:rsidP="00000000" w:rsidRDefault="00000000" w:rsidRPr="00000000" w14:paraId="000001EF">
            <w:pPr>
              <w:numPr>
                <w:ilvl w:val="0"/>
                <w:numId w:val="15"/>
              </w:numPr>
              <w:spacing w:after="0" w:line="240" w:lineRule="auto"/>
              <w:ind w:left="426" w:right="71" w:hanging="284"/>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Valorar y seleccionar la información adecuadamente ante la excesiva cantidad de contenidos a la que se tiene acceso.</w:t>
            </w:r>
            <w:r w:rsidDel="00000000" w:rsidR="00000000" w:rsidRPr="00000000">
              <w:rPr>
                <w:rtl w:val="0"/>
              </w:rPr>
            </w:r>
          </w:p>
          <w:p w:rsidR="00000000" w:rsidDel="00000000" w:rsidP="00000000" w:rsidRDefault="00000000" w:rsidRPr="00000000" w14:paraId="000001F0">
            <w:pPr>
              <w:numPr>
                <w:ilvl w:val="0"/>
                <w:numId w:val="15"/>
              </w:numPr>
              <w:spacing w:after="0" w:line="240" w:lineRule="auto"/>
              <w:ind w:left="426" w:right="71" w:hanging="284"/>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Reflexionar sobre las ventajas e inconvenientes de las TIC, así como sus riesgos.</w:t>
            </w:r>
            <w:r w:rsidDel="00000000" w:rsidR="00000000" w:rsidRPr="00000000">
              <w:rPr>
                <w:rtl w:val="0"/>
              </w:rPr>
            </w:r>
          </w:p>
          <w:p w:rsidR="00000000" w:rsidDel="00000000" w:rsidP="00000000" w:rsidRDefault="00000000" w:rsidRPr="00000000" w14:paraId="000001F1">
            <w:pPr>
              <w:numPr>
                <w:ilvl w:val="0"/>
                <w:numId w:val="15"/>
              </w:numPr>
              <w:spacing w:after="0" w:line="240" w:lineRule="auto"/>
              <w:ind w:left="426" w:right="71" w:hanging="284"/>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Respetar las normas acerca del uso de la información y autoría de la misma.</w:t>
            </w:r>
            <w:r w:rsidDel="00000000" w:rsidR="00000000" w:rsidRPr="00000000">
              <w:rPr>
                <w:rtl w:val="0"/>
              </w:rPr>
            </w:r>
          </w:p>
          <w:p w:rsidR="00000000" w:rsidDel="00000000" w:rsidP="00000000" w:rsidRDefault="00000000" w:rsidRPr="00000000" w14:paraId="000001F2">
            <w:pPr>
              <w:numPr>
                <w:ilvl w:val="0"/>
                <w:numId w:val="15"/>
              </w:numPr>
              <w:spacing w:after="0" w:line="240" w:lineRule="auto"/>
              <w:ind w:left="426" w:right="71" w:hanging="284"/>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Adoptar actitudes favorables en la incorporación, el uso y la actualización de las nuevas tecnologías</w:t>
            </w: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1F4">
            <w:pPr>
              <w:spacing w:after="0" w:line="240" w:lineRule="auto"/>
              <w:ind w:left="72" w:right="71"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Siempre que proceda se propondrán trabajos de investigación, para buscar o ampliar temas relacionados con los contenidos, y trabajos de recopilación de datos y redacción.</w:t>
            </w:r>
            <w:r w:rsidDel="00000000" w:rsidR="00000000" w:rsidRPr="00000000">
              <w:rPr>
                <w:rtl w:val="0"/>
              </w:rPr>
            </w:r>
          </w:p>
          <w:p w:rsidR="00000000" w:rsidDel="00000000" w:rsidP="00000000" w:rsidRDefault="00000000" w:rsidRPr="00000000" w14:paraId="000001F5">
            <w:pPr>
              <w:spacing w:after="0" w:line="240" w:lineRule="auto"/>
              <w:ind w:left="72" w:right="71"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F6">
            <w:pPr>
              <w:spacing w:after="0" w:line="240" w:lineRule="auto"/>
              <w:ind w:left="72" w:right="71"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1F7">
            <w:pPr>
              <w:spacing w:after="144" w:before="60" w:line="240" w:lineRule="auto"/>
              <w:ind w:left="72"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Un aspecto que no se debe pasar por alto es la investigación de la identidad en las redes sociales y profesionales. Se ha de concienciar a los alumnos para que analicen críticamente la información que aparece en sus perfiles y si esta información les puede perjudicar en un proceso de selección. </w:t>
            </w:r>
          </w:p>
          <w:p w:rsidR="00000000" w:rsidDel="00000000" w:rsidP="00000000" w:rsidRDefault="00000000" w:rsidRPr="00000000" w14:paraId="000001F8">
            <w:pPr>
              <w:spacing w:after="0" w:line="240" w:lineRule="auto"/>
              <w:ind w:left="72" w:right="71" w:firstLine="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Además, al objeto de mejorar la competencia digital de los alumnos, se dará a conocer la metodología de trabajo en línea y se practicará con Classroom, plataforma virtual que se utilizará para el trabajo telemático. Los recursos tecnológicos se incorporarán no solo como un medio o canal de comunicaciones y traspaso de información, sino también como fuente de aprendizaje.</w:t>
            </w:r>
          </w:p>
          <w:p w:rsidR="00000000" w:rsidDel="00000000" w:rsidP="00000000" w:rsidRDefault="00000000" w:rsidRPr="00000000" w14:paraId="000001F9">
            <w:pPr>
              <w:spacing w:after="144" w:before="60" w:line="240" w:lineRule="auto"/>
              <w:ind w:left="72" w:firstLine="0"/>
              <w:jc w:val="both"/>
              <w:rPr>
                <w:rFonts w:ascii="Times New Roman" w:cs="Times New Roman" w:eastAsia="Times New Roman" w:hAnsi="Times New Roman"/>
                <w:sz w:val="24"/>
                <w:szCs w:val="24"/>
              </w:rPr>
            </w:pPr>
            <w:r w:rsidDel="00000000" w:rsidR="00000000" w:rsidRPr="00000000">
              <w:rPr>
                <w:rtl w:val="0"/>
              </w:rPr>
            </w:r>
          </w:p>
        </w:tc>
      </w:tr>
      <w:tr>
        <w:trPr>
          <w:cantSplit w:val="0"/>
          <w:trHeight w:val="2021"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1FA">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Educación ambiental</w:t>
            </w:r>
            <w:r w:rsidDel="00000000" w:rsidR="00000000" w:rsidRPr="00000000">
              <w:rPr>
                <w:rtl w:val="0"/>
              </w:rPr>
            </w:r>
          </w:p>
          <w:p w:rsidR="00000000" w:rsidDel="00000000" w:rsidP="00000000" w:rsidRDefault="00000000" w:rsidRPr="00000000" w14:paraId="000001FB">
            <w:pPr>
              <w:spacing w:after="0" w:line="240" w:lineRule="auto"/>
              <w:jc w:val="center"/>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1FC">
            <w:pPr>
              <w:spacing w:after="12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Adquirir una profunda sensibilidad y respeto por el medio ambiente y desarrollar una actitud de responsabilidad hacia su protección y mejora.</w:t>
            </w:r>
            <w:r w:rsidDel="00000000" w:rsidR="00000000" w:rsidRPr="00000000">
              <w:rPr>
                <w:rtl w:val="0"/>
              </w:rPr>
            </w:r>
          </w:p>
          <w:p w:rsidR="00000000" w:rsidDel="00000000" w:rsidP="00000000" w:rsidRDefault="00000000" w:rsidRPr="00000000" w14:paraId="000001FD">
            <w:pPr>
              <w:spacing w:after="0" w:line="240" w:lineRule="auto"/>
              <w:jc w:val="center"/>
              <w:rPr>
                <w:rFonts w:ascii="Arial Narrow" w:cs="Arial Narrow" w:eastAsia="Arial Narrow" w:hAnsi="Arial Narrow"/>
                <w:b w:val="1"/>
                <w:color w:val="008000"/>
              </w:rPr>
            </w:pP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1FF">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Identificación de las buenas prácticas ambientales que se pueden realizar en una empresa respecto al papel, la energía y los equipos</w:t>
            </w:r>
            <w:r w:rsidDel="00000000" w:rsidR="00000000" w:rsidRPr="00000000">
              <w:rPr>
                <w:rtl w:val="0"/>
              </w:rPr>
            </w:r>
          </w:p>
          <w:p w:rsidR="00000000" w:rsidDel="00000000" w:rsidP="00000000" w:rsidRDefault="00000000" w:rsidRPr="00000000" w14:paraId="00000200">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Proponer criterios para utilizar materiales optimizando su uso y su reciclado.</w:t>
            </w:r>
            <w:r w:rsidDel="00000000" w:rsidR="00000000" w:rsidRPr="00000000">
              <w:rPr>
                <w:rtl w:val="0"/>
              </w:rPr>
            </w:r>
          </w:p>
        </w:tc>
      </w:tr>
      <w:tr>
        <w:trPr>
          <w:cantSplit w:val="0"/>
          <w:trHeight w:val="2319"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201">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Educación para la Paz</w:t>
            </w:r>
            <w:r w:rsidDel="00000000" w:rsidR="00000000" w:rsidRPr="00000000">
              <w:rPr>
                <w:rtl w:val="0"/>
              </w:rPr>
            </w:r>
          </w:p>
          <w:p w:rsidR="00000000" w:rsidDel="00000000" w:rsidP="00000000" w:rsidRDefault="00000000" w:rsidRPr="00000000" w14:paraId="00000202">
            <w:pPr>
              <w:spacing w:after="0" w:line="240" w:lineRule="auto"/>
              <w:ind w:left="142" w:firstLine="0"/>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03">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Desarrollar en los alumnos la capacidad para consolidar su madurez personal, social y moral permitiéndole actuar de forma pacífica en la resolución de conflictos, sea de la índole que sea, laboral, empresarial o de otro tipo.</w:t>
            </w: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205">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Uso del diálogo como forma de resolución de conflictos y la renuncia manifiesta a la violencia.</w:t>
            </w:r>
            <w:r w:rsidDel="00000000" w:rsidR="00000000" w:rsidRPr="00000000">
              <w:rPr>
                <w:rtl w:val="0"/>
              </w:rPr>
            </w:r>
          </w:p>
        </w:tc>
      </w:tr>
      <w:tr>
        <w:trPr>
          <w:cantSplit w:val="0"/>
          <w:trHeight w:val="2126"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206">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Igualdad de oportunidades</w:t>
            </w:r>
            <w:r w:rsidDel="00000000" w:rsidR="00000000" w:rsidRPr="00000000">
              <w:rPr>
                <w:rtl w:val="0"/>
              </w:rPr>
            </w:r>
          </w:p>
          <w:p w:rsidR="00000000" w:rsidDel="00000000" w:rsidP="00000000" w:rsidRDefault="00000000" w:rsidRPr="00000000" w14:paraId="00000207">
            <w:pPr>
              <w:spacing w:after="0" w:line="240" w:lineRule="auto"/>
              <w:ind w:left="142" w:firstLine="0"/>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08">
            <w:pPr>
              <w:spacing w:after="12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Desarrollar actitudes críticas y sugerir cambios frente a aquellas manifestaciones sexistas que puedan generarse en el entorno laboral. </w:t>
            </w:r>
            <w:r w:rsidDel="00000000" w:rsidR="00000000" w:rsidRPr="00000000">
              <w:rPr>
                <w:rtl w:val="0"/>
              </w:rPr>
            </w:r>
          </w:p>
          <w:p w:rsidR="00000000" w:rsidDel="00000000" w:rsidP="00000000" w:rsidRDefault="00000000" w:rsidRPr="00000000" w14:paraId="00000209">
            <w:pPr>
              <w:tabs>
                <w:tab w:val="left" w:pos="4815"/>
              </w:tabs>
              <w:spacing w:after="12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Favorecer la igualdad de oportunidades de ambos sexos en el ámbito laboral.</w:t>
            </w: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20B">
            <w:pPr>
              <w:spacing w:after="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la elaboración y la formalización de la documentación administrativa. </w:t>
            </w:r>
            <w:r w:rsidDel="00000000" w:rsidR="00000000" w:rsidRPr="00000000">
              <w:rPr>
                <w:rtl w:val="0"/>
              </w:rPr>
            </w:r>
          </w:p>
          <w:p w:rsidR="00000000" w:rsidDel="00000000" w:rsidP="00000000" w:rsidRDefault="00000000" w:rsidRPr="00000000" w14:paraId="0000020C">
            <w:pPr>
              <w:spacing w:after="0" w:line="240" w:lineRule="auto"/>
              <w:ind w:left="72"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D">
            <w:pPr>
              <w:spacing w:after="0" w:line="240" w:lineRule="auto"/>
              <w:ind w:left="72" w:firstLine="0"/>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0E">
            <w:pPr>
              <w:spacing w:after="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todas las actividades que se realicen en el aula. </w:t>
            </w:r>
            <w:r w:rsidDel="00000000" w:rsidR="00000000" w:rsidRPr="00000000">
              <w:rPr>
                <w:rtl w:val="0"/>
              </w:rPr>
            </w:r>
          </w:p>
        </w:tc>
      </w:tr>
      <w:tr>
        <w:trPr>
          <w:cantSplit w:val="0"/>
          <w:trHeight w:val="2501" w:hRule="atLeast"/>
          <w:tblHeader w:val="0"/>
        </w:trPr>
        <w:tc>
          <w:tcPr>
            <w:gridSpan w:val="2"/>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20F">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Educación Moral y Cívica</w:t>
            </w:r>
            <w:r w:rsidDel="00000000" w:rsidR="00000000" w:rsidRPr="00000000">
              <w:rPr>
                <w:rtl w:val="0"/>
              </w:rPr>
            </w:r>
          </w:p>
          <w:p w:rsidR="00000000" w:rsidDel="00000000" w:rsidP="00000000" w:rsidRDefault="00000000" w:rsidRPr="00000000" w14:paraId="00000210">
            <w:pPr>
              <w:spacing w:after="0" w:line="240" w:lineRule="auto"/>
              <w:ind w:left="142" w:firstLine="0"/>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11">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Desarrollar criterios de actuación que favorezcan intercambios responsables y comportamientos de respeto, honestidad y justicia en el puesto de trabajo.</w:t>
            </w:r>
            <w:r w:rsidDel="00000000" w:rsidR="00000000" w:rsidRPr="00000000">
              <w:rPr>
                <w:rtl w:val="0"/>
              </w:rPr>
            </w:r>
          </w:p>
          <w:p w:rsidR="00000000" w:rsidDel="00000000" w:rsidP="00000000" w:rsidRDefault="00000000" w:rsidRPr="00000000" w14:paraId="00000212">
            <w:pPr>
              <w:spacing w:after="0" w:line="240" w:lineRule="auto"/>
              <w:ind w:left="142"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13">
            <w:pPr>
              <w:spacing w:after="0" w:line="240" w:lineRule="auto"/>
              <w:ind w:left="14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Respeto absoluto a la legalidad.</w:t>
            </w:r>
            <w:r w:rsidDel="00000000" w:rsidR="00000000" w:rsidRPr="00000000">
              <w:rPr>
                <w:rtl w:val="0"/>
              </w:rPr>
            </w:r>
          </w:p>
        </w:tc>
        <w:tc>
          <w:tcPr>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215">
            <w:pPr>
              <w:spacing w:after="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Insistir en la responsabilidad que como trabajador se debe tener en el buen desarrollo y la confidencialidad en los procesos de gestión administrativa.</w:t>
            </w:r>
            <w:r w:rsidDel="00000000" w:rsidR="00000000" w:rsidRPr="00000000">
              <w:rPr>
                <w:rtl w:val="0"/>
              </w:rPr>
            </w:r>
          </w:p>
          <w:p w:rsidR="00000000" w:rsidDel="00000000" w:rsidP="00000000" w:rsidRDefault="00000000" w:rsidRPr="00000000" w14:paraId="00000216">
            <w:pPr>
              <w:spacing w:after="0" w:line="240" w:lineRule="auto"/>
              <w:ind w:left="72"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17">
            <w:pPr>
              <w:spacing w:after="0" w:line="240" w:lineRule="auto"/>
              <w:jc w:val="both"/>
              <w:rPr>
                <w:rFonts w:ascii="Arial Narrow" w:cs="Arial Narrow" w:eastAsia="Arial Narrow" w:hAnsi="Arial Narrow"/>
                <w:color w:val="008000"/>
              </w:rPr>
            </w:pPr>
            <w:r w:rsidDel="00000000" w:rsidR="00000000" w:rsidRPr="00000000">
              <w:rPr>
                <w:rtl w:val="0"/>
              </w:rPr>
            </w:r>
          </w:p>
        </w:tc>
      </w:tr>
      <w:tr>
        <w:trPr>
          <w:cantSplit w:val="0"/>
          <w:trHeight w:val="8916" w:hRule="atLeast"/>
          <w:tblHeader w:val="0"/>
        </w:trPr>
        <w:tc>
          <w:tcPr>
            <w:tcBorders>
              <w:top w:color="008000" w:space="0" w:sz="4" w:val="single"/>
              <w:left w:color="008000" w:space="0" w:sz="4" w:val="single"/>
              <w:bottom w:color="008000" w:space="0" w:sz="4" w:val="single"/>
            </w:tcBorders>
            <w:shd w:fill="auto" w:val="clear"/>
            <w:vAlign w:val="center"/>
          </w:tcPr>
          <w:p w:rsidR="00000000" w:rsidDel="00000000" w:rsidP="00000000" w:rsidRDefault="00000000" w:rsidRPr="00000000" w14:paraId="00000218">
            <w:pPr>
              <w:spacing w:after="0" w:line="240" w:lineRule="auto"/>
              <w:ind w:left="142" w:right="137"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Prevención de riesgos</w:t>
            </w:r>
            <w:r w:rsidDel="00000000" w:rsidR="00000000" w:rsidRPr="00000000">
              <w:rPr>
                <w:rtl w:val="0"/>
              </w:rPr>
            </w:r>
          </w:p>
          <w:p w:rsidR="00000000" w:rsidDel="00000000" w:rsidP="00000000" w:rsidRDefault="00000000" w:rsidRPr="00000000" w14:paraId="00000219">
            <w:pPr>
              <w:spacing w:after="0" w:line="240" w:lineRule="auto"/>
              <w:ind w:left="142" w:right="137" w:firstLine="0"/>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1A">
            <w:pPr>
              <w:spacing w:after="0" w:line="240" w:lineRule="auto"/>
              <w:ind w:left="142" w:right="137"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alumno debe ser consciente de la importancia de la prevención y protección ante los riesgos laborales, y desarrollar una actitud positiva hacia los mismos en el aula, para obtener una adaptación total a las medidas preventivas, en el momento de su incorporación al mercado laboral</w:t>
            </w:r>
            <w:r w:rsidDel="00000000" w:rsidR="00000000" w:rsidRPr="00000000">
              <w:rPr>
                <w:rtl w:val="0"/>
              </w:rPr>
            </w:r>
          </w:p>
          <w:p w:rsidR="00000000" w:rsidDel="00000000" w:rsidP="00000000" w:rsidRDefault="00000000" w:rsidRPr="00000000" w14:paraId="0000021B">
            <w:pPr>
              <w:spacing w:after="0" w:line="240" w:lineRule="auto"/>
              <w:ind w:left="142" w:right="137" w:firstLine="0"/>
              <w:jc w:val="both"/>
              <w:rPr>
                <w:rFonts w:ascii="Arial Narrow" w:cs="Arial Narrow" w:eastAsia="Arial Narrow" w:hAnsi="Arial Narrow"/>
                <w:b w:val="1"/>
                <w:color w:val="008000"/>
              </w:rPr>
            </w:pPr>
            <w:r w:rsidDel="00000000" w:rsidR="00000000" w:rsidRPr="00000000">
              <w:rPr>
                <w:rtl w:val="0"/>
              </w:rPr>
            </w:r>
          </w:p>
        </w:tc>
        <w:tc>
          <w:tcPr>
            <w:gridSpan w:val="2"/>
            <w:tcBorders>
              <w:top w:color="008000" w:space="0" w:sz="4" w:val="single"/>
              <w:left w:color="008000" w:space="0" w:sz="4" w:val="single"/>
              <w:bottom w:color="008000" w:space="0" w:sz="4" w:val="single"/>
              <w:right w:color="008000" w:space="0" w:sz="4" w:val="single"/>
            </w:tcBorders>
            <w:shd w:fill="auto" w:val="clear"/>
            <w:vAlign w:val="center"/>
          </w:tcPr>
          <w:p w:rsidR="00000000" w:rsidDel="00000000" w:rsidP="00000000" w:rsidRDefault="00000000" w:rsidRPr="00000000" w14:paraId="0000021C">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Identificación de las medidas preventivas para evitar los riesgos laborales.</w:t>
            </w:r>
            <w:r w:rsidDel="00000000" w:rsidR="00000000" w:rsidRPr="00000000">
              <w:rPr>
                <w:rtl w:val="0"/>
              </w:rPr>
            </w:r>
          </w:p>
          <w:p w:rsidR="00000000" w:rsidDel="00000000" w:rsidP="00000000" w:rsidRDefault="00000000" w:rsidRPr="00000000" w14:paraId="0000021D">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Se irá elaborando la “Evaluación de los riesgos”, que el desarrollo de la actividad en el aula y, en el caso del ciclo que impartimos, en oficinas y administración, genera, ya que son similares. Conforme se localice el riesgo, se establecerán las acciones preventivas. </w:t>
            </w:r>
            <w:r w:rsidDel="00000000" w:rsidR="00000000" w:rsidRPr="00000000">
              <w:rPr>
                <w:rtl w:val="0"/>
              </w:rPr>
            </w:r>
          </w:p>
          <w:p w:rsidR="00000000" w:rsidDel="00000000" w:rsidP="00000000" w:rsidRDefault="00000000" w:rsidRPr="00000000" w14:paraId="0000021E">
            <w:pPr>
              <w:spacing w:after="120" w:line="240" w:lineRule="auto"/>
              <w:ind w:left="72"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Se tendrán en cuenta como mínimo los siguientes riesgos y acciones preventivas:</w:t>
            </w:r>
            <w:r w:rsidDel="00000000" w:rsidR="00000000" w:rsidRPr="00000000">
              <w:rPr>
                <w:rtl w:val="0"/>
              </w:rPr>
            </w:r>
          </w:p>
          <w:p w:rsidR="00000000" w:rsidDel="00000000" w:rsidP="00000000" w:rsidRDefault="00000000" w:rsidRPr="00000000" w14:paraId="0000021F">
            <w:pPr>
              <w:numPr>
                <w:ilvl w:val="1"/>
                <w:numId w:val="5"/>
              </w:numPr>
              <w:tabs>
                <w:tab w:val="left" w:pos="459"/>
              </w:tabs>
              <w:spacing w:after="0" w:line="240" w:lineRule="auto"/>
              <w:ind w:left="459" w:hanging="23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Sobresfuerzo postural: </w:t>
            </w:r>
            <w:r w:rsidDel="00000000" w:rsidR="00000000" w:rsidRPr="00000000">
              <w:rPr>
                <w:rFonts w:ascii="Arial Narrow" w:cs="Arial Narrow" w:eastAsia="Arial Narrow" w:hAnsi="Arial Narrow"/>
                <w:b w:val="1"/>
                <w:color w:val="008000"/>
                <w:rtl w:val="0"/>
              </w:rPr>
              <w:t xml:space="preserve">evitando</w:t>
            </w:r>
            <w:r w:rsidDel="00000000" w:rsidR="00000000" w:rsidRPr="00000000">
              <w:rPr>
                <w:rFonts w:ascii="Arial Narrow" w:cs="Arial Narrow" w:eastAsia="Arial Narrow" w:hAnsi="Arial Narrow"/>
                <w:color w:val="008000"/>
                <w:rtl w:val="0"/>
              </w:rPr>
              <w:t xml:space="preserve"> sentarse sobre una pierna, sujetar el auricular del teléfono con el hombro, girar la silla con movimientos bruscos del tronco, posiciones forzadas para alcanzar objetos distantes.</w:t>
            </w:r>
            <w:r w:rsidDel="00000000" w:rsidR="00000000" w:rsidRPr="00000000">
              <w:rPr>
                <w:rtl w:val="0"/>
              </w:rPr>
            </w:r>
          </w:p>
          <w:p w:rsidR="00000000" w:rsidDel="00000000" w:rsidP="00000000" w:rsidRDefault="00000000" w:rsidRPr="00000000" w14:paraId="00000220">
            <w:pPr>
              <w:numPr>
                <w:ilvl w:val="1"/>
                <w:numId w:val="5"/>
              </w:numPr>
              <w:tabs>
                <w:tab w:val="left" w:pos="459"/>
              </w:tabs>
              <w:spacing w:after="0" w:line="240" w:lineRule="auto"/>
              <w:ind w:left="459" w:hanging="23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Golpes contra objetos móviles: mantener las zonas de tránsito libres de obstáculos (cajas, papeleras, cables, etc.), mantener los cajones y puertas de armarios cerrados.</w:t>
            </w:r>
            <w:r w:rsidDel="00000000" w:rsidR="00000000" w:rsidRPr="00000000">
              <w:rPr>
                <w:rtl w:val="0"/>
              </w:rPr>
            </w:r>
          </w:p>
          <w:p w:rsidR="00000000" w:rsidDel="00000000" w:rsidP="00000000" w:rsidRDefault="00000000" w:rsidRPr="00000000" w14:paraId="00000221">
            <w:pPr>
              <w:numPr>
                <w:ilvl w:val="1"/>
                <w:numId w:val="5"/>
              </w:numPr>
              <w:tabs>
                <w:tab w:val="left" w:pos="459"/>
                <w:tab w:val="left" w:pos="1440"/>
              </w:tabs>
              <w:spacing w:after="0" w:line="240" w:lineRule="auto"/>
              <w:ind w:left="459" w:hanging="23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Sobresfuerzo muscular: regular la altura de la silla para obtener una postura que permita trabajar con el antebrazo apoyado cómodamente, mantener la espalda, en especial la zona lumbar, apoyada en el respaldo de la silla y evitar posturas de trabajo forzadas, en particular la espalda, cuello y muñecas.</w:t>
            </w:r>
            <w:r w:rsidDel="00000000" w:rsidR="00000000" w:rsidRPr="00000000">
              <w:rPr>
                <w:rtl w:val="0"/>
              </w:rPr>
            </w:r>
          </w:p>
          <w:p w:rsidR="00000000" w:rsidDel="00000000" w:rsidP="00000000" w:rsidRDefault="00000000" w:rsidRPr="00000000" w14:paraId="00000222">
            <w:pPr>
              <w:numPr>
                <w:ilvl w:val="1"/>
                <w:numId w:val="5"/>
              </w:numPr>
              <w:tabs>
                <w:tab w:val="left" w:pos="459"/>
              </w:tabs>
              <w:spacing w:after="280" w:line="240" w:lineRule="auto"/>
              <w:ind w:left="459" w:hanging="23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Sobresfuerzo visual: evitar grandes contrastes de luz entre mobiliario y objetos, pantalla y fondo, etc., colocar los distintos elementos y mobiliario de manera que eviten el deslumbramiento directo y los reflejos de luz, realizar breves pausas o alternar las tareas.</w:t>
            </w:r>
            <w:r w:rsidDel="00000000" w:rsidR="00000000" w:rsidRPr="00000000">
              <w:rPr>
                <w:rtl w:val="0"/>
              </w:rPr>
            </w:r>
          </w:p>
          <w:p w:rsidR="00000000" w:rsidDel="00000000" w:rsidP="00000000" w:rsidRDefault="00000000" w:rsidRPr="00000000" w14:paraId="00000223">
            <w:pPr>
              <w:numPr>
                <w:ilvl w:val="3"/>
                <w:numId w:val="5"/>
              </w:numPr>
              <w:tabs>
                <w:tab w:val="left" w:pos="459"/>
              </w:tabs>
              <w:spacing w:after="0" w:line="240" w:lineRule="auto"/>
              <w:ind w:left="459" w:hanging="23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Incendios: mantener siempre el orden y la limpieza en el puesto de trabajo, no sobrecargar los enchufes, no acercar focos de calor a material combustible, no depositar vasos con líquidos sobre ordenadores, impresoras u otros aparatos eléctricos, no obstaculizar en ningún momento los recorridos y salidas de evacuación.</w:t>
            </w:r>
            <w:r w:rsidDel="00000000" w:rsidR="00000000" w:rsidRPr="00000000">
              <w:rPr>
                <w:rtl w:val="0"/>
              </w:rPr>
            </w:r>
          </w:p>
        </w:tc>
      </w:tr>
    </w:tbl>
    <w:p w:rsidR="00000000" w:rsidDel="00000000" w:rsidP="00000000" w:rsidRDefault="00000000" w:rsidRPr="00000000" w14:paraId="00000225">
      <w:pPr>
        <w:spacing w:after="0" w:line="240" w:lineRule="auto"/>
        <w:ind w:left="1440" w:firstLine="0"/>
        <w:jc w:val="both"/>
        <w:rPr>
          <w:rFonts w:ascii="Arial" w:cs="Arial" w:eastAsia="Arial" w:hAnsi="Arial"/>
          <w:color w:val="ff0000"/>
          <w:sz w:val="24"/>
          <w:szCs w:val="24"/>
        </w:rPr>
      </w:pPr>
      <w:r w:rsidDel="00000000" w:rsidR="00000000" w:rsidRPr="00000000">
        <w:rPr>
          <w:rtl w:val="0"/>
        </w:rPr>
      </w:r>
    </w:p>
    <w:p w:rsidR="00000000" w:rsidDel="00000000" w:rsidP="00000000" w:rsidRDefault="00000000" w:rsidRPr="00000000" w14:paraId="00000226">
      <w:pPr>
        <w:spacing w:after="0" w:line="240" w:lineRule="auto"/>
        <w:ind w:left="1440" w:firstLine="0"/>
        <w:jc w:val="both"/>
        <w:rPr>
          <w:rFonts w:ascii="Arial" w:cs="Arial" w:eastAsia="Arial" w:hAnsi="Arial"/>
          <w:color w:val="ff0000"/>
          <w:sz w:val="24"/>
          <w:szCs w:val="24"/>
        </w:rPr>
      </w:pPr>
      <w:r w:rsidDel="00000000" w:rsidR="00000000" w:rsidRPr="00000000">
        <w:rPr>
          <w:rtl w:val="0"/>
        </w:rPr>
      </w:r>
    </w:p>
    <w:p w:rsidR="00000000" w:rsidDel="00000000" w:rsidP="00000000" w:rsidRDefault="00000000" w:rsidRPr="00000000" w14:paraId="00000227">
      <w:pPr>
        <w:keepNext w:val="1"/>
        <w:keepLines w:val="1"/>
        <w:spacing w:after="0" w:before="240" w:line="240" w:lineRule="auto"/>
        <w:rPr>
          <w:rFonts w:ascii="Arial" w:cs="Arial" w:eastAsia="Arial" w:hAnsi="Arial"/>
          <w:b w:val="1"/>
          <w:color w:val="000000"/>
          <w:sz w:val="28"/>
          <w:szCs w:val="28"/>
        </w:rPr>
      </w:pPr>
      <w:bookmarkStart w:colFirst="0" w:colLast="0" w:name="_26in1rg" w:id="12"/>
      <w:bookmarkEnd w:id="12"/>
      <w:r w:rsidDel="00000000" w:rsidR="00000000" w:rsidRPr="00000000">
        <w:rPr>
          <w:rFonts w:ascii="Arial" w:cs="Arial" w:eastAsia="Arial" w:hAnsi="Arial"/>
          <w:b w:val="1"/>
          <w:color w:val="000000"/>
          <w:sz w:val="28"/>
          <w:szCs w:val="28"/>
          <w:rtl w:val="0"/>
        </w:rPr>
        <w:t xml:space="preserve">6.- METODOLOGÍA DIDÁCTICA </w:t>
      </w:r>
    </w:p>
    <w:p w:rsidR="00000000" w:rsidDel="00000000" w:rsidP="00000000" w:rsidRDefault="00000000" w:rsidRPr="00000000" w14:paraId="00000228">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22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metodología que se adopte estará de acuerdo al modelo educativo actual, que se apoya en principios psicopedagógicos constructivistas, y también teniendo en cuenta que “la metodología didáctica de las enseñanzas de formación profesional integrará los aspectos científicos, tecnológicos y organizativos que en cada caso correspondan, con el fin de que el alumnado adquiera una visión global de los procesos productivos propios de la actividad profesional correspondiente”. (RD 1538/2006).</w:t>
      </w:r>
    </w:p>
    <w:p w:rsidR="00000000" w:rsidDel="00000000" w:rsidP="00000000" w:rsidRDefault="00000000" w:rsidRPr="00000000" w14:paraId="0000022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2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Principalmente una metodología activa y participativa, dando pie a una interrelación con la realidad laboral afín a esta profesión, visitando empresas, si fuera posible, para conocer "in situ" su actividad comercial y documentación. </w:t>
      </w:r>
    </w:p>
    <w:p w:rsidR="00000000" w:rsidDel="00000000" w:rsidP="00000000" w:rsidRDefault="00000000" w:rsidRPr="00000000" w14:paraId="0000022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2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Así pues, se habrá de tener en cuenta lo siguiente:</w:t>
      </w:r>
    </w:p>
    <w:p w:rsidR="00000000" w:rsidDel="00000000" w:rsidP="00000000" w:rsidRDefault="00000000" w:rsidRPr="00000000" w14:paraId="0000022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2F">
      <w:pPr>
        <w:numPr>
          <w:ilvl w:val="0"/>
          <w:numId w:val="7"/>
        </w:numPr>
        <w:pBdr>
          <w:top w:space="0" w:sz="0" w:val="nil"/>
          <w:left w:space="0" w:sz="0" w:val="nil"/>
          <w:bottom w:space="0" w:sz="0" w:val="nil"/>
          <w:right w:space="0" w:sz="0" w:val="nil"/>
          <w:between w:space="0" w:sz="0" w:val="nil"/>
        </w:pBdr>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alumno es el actor principal y constructor de sus propios aprendizajes, siendo el papel del profesor el de un mediador que ajusta su ayuda pedagógica a las características del alumno.</w:t>
      </w:r>
    </w:p>
    <w:p w:rsidR="00000000" w:rsidDel="00000000" w:rsidP="00000000" w:rsidRDefault="00000000" w:rsidRPr="00000000" w14:paraId="00000230">
      <w:pPr>
        <w:numPr>
          <w:ilvl w:val="0"/>
          <w:numId w:val="7"/>
        </w:numPr>
        <w:pBdr>
          <w:top w:space="0" w:sz="0" w:val="nil"/>
          <w:left w:space="0" w:sz="0" w:val="nil"/>
          <w:bottom w:space="0" w:sz="0" w:val="nil"/>
          <w:right w:space="0" w:sz="0" w:val="nil"/>
          <w:between w:space="0" w:sz="0" w:val="nil"/>
        </w:pBdr>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punto de partida para construir nuevos aprendizajes es el nivel de desarrollo del alumno y de sus conocimientos previos.</w:t>
      </w:r>
    </w:p>
    <w:p w:rsidR="00000000" w:rsidDel="00000000" w:rsidP="00000000" w:rsidRDefault="00000000" w:rsidRPr="00000000" w14:paraId="00000231">
      <w:pPr>
        <w:numPr>
          <w:ilvl w:val="0"/>
          <w:numId w:val="7"/>
        </w:numPr>
        <w:pBdr>
          <w:top w:space="0" w:sz="0" w:val="nil"/>
          <w:left w:space="0" w:sz="0" w:val="nil"/>
          <w:bottom w:space="0" w:sz="0" w:val="nil"/>
          <w:right w:space="0" w:sz="0" w:val="nil"/>
          <w:between w:space="0" w:sz="0" w:val="nil"/>
        </w:pBdr>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debe estimular la autonomía y la participación activa del alumno, para lo cual es imprescindible la intervención motivadora del profesor.</w:t>
      </w:r>
    </w:p>
    <w:p w:rsidR="00000000" w:rsidDel="00000000" w:rsidP="00000000" w:rsidRDefault="00000000" w:rsidRPr="00000000" w14:paraId="00000232">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33">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fomentará la realización actividades y trabajos prácticos, para lo cual se proponen las siguientes intervenciones:</w:t>
      </w:r>
    </w:p>
    <w:p w:rsidR="00000000" w:rsidDel="00000000" w:rsidP="00000000" w:rsidRDefault="00000000" w:rsidRPr="00000000" w14:paraId="00000234">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5">
      <w:pPr>
        <w:numPr>
          <w:ilvl w:val="0"/>
          <w:numId w:val="1"/>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Partir de una explicación inicial de las Unidades Temáticas, para pasar a ampliar en la práctica, y con la documentación necesaria, lo aprendido.</w:t>
      </w:r>
    </w:p>
    <w:p w:rsidR="00000000" w:rsidDel="00000000" w:rsidP="00000000" w:rsidRDefault="00000000" w:rsidRPr="00000000" w14:paraId="00000236">
      <w:pPr>
        <w:pBdr>
          <w:top w:space="0" w:sz="0" w:val="nil"/>
          <w:left w:space="0" w:sz="0" w:val="nil"/>
          <w:bottom w:space="0" w:sz="0" w:val="nil"/>
          <w:right w:space="0" w:sz="0" w:val="nil"/>
          <w:between w:space="0" w:sz="0" w:val="nil"/>
        </w:pBdr>
        <w:spacing w:after="0" w:line="240" w:lineRule="auto"/>
        <w:ind w:left="36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37">
      <w:pPr>
        <w:numPr>
          <w:ilvl w:val="0"/>
          <w:numId w:val="1"/>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sugiere que las actividades más significativas realicen en clase, después del desarrollo de cada una de las diferentes partes de la unidad. De esta forma los alumnos dispondrán de la base necesaria para que puedan realizar en su casa el resto de las actividades, que serán corregidas en clase, o bien, entregadas al profesor para su revisión y control.</w:t>
      </w:r>
    </w:p>
    <w:p w:rsidR="00000000" w:rsidDel="00000000" w:rsidP="00000000" w:rsidRDefault="00000000" w:rsidRPr="00000000" w14:paraId="00000238">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9">
      <w:pPr>
        <w:numPr>
          <w:ilvl w:val="0"/>
          <w:numId w:val="1"/>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Realizando trabajos en grupo cuando parezca más conveniente, procurando motivar a la actividad empresarial coordinada.</w:t>
      </w:r>
    </w:p>
    <w:p w:rsidR="00000000" w:rsidDel="00000000" w:rsidP="00000000" w:rsidRDefault="00000000" w:rsidRPr="00000000" w14:paraId="0000023A">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B">
      <w:pPr>
        <w:numPr>
          <w:ilvl w:val="0"/>
          <w:numId w:val="1"/>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fomentará desde principio de curso el buen ambiente en clase, con la posibilidad de realizar dinámicas de grupo apropiadas.</w:t>
      </w:r>
    </w:p>
    <w:p w:rsidR="00000000" w:rsidDel="00000000" w:rsidP="00000000" w:rsidRDefault="00000000" w:rsidRPr="00000000" w14:paraId="0000023C">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3D">
      <w:pPr>
        <w:numPr>
          <w:ilvl w:val="0"/>
          <w:numId w:val="1"/>
        </w:numPr>
        <w:pBdr>
          <w:top w:space="0" w:sz="0" w:val="nil"/>
          <w:left w:space="0" w:sz="0" w:val="nil"/>
          <w:bottom w:space="0" w:sz="0" w:val="nil"/>
          <w:right w:space="0" w:sz="0" w:val="nil"/>
          <w:between w:space="0" w:sz="0" w:val="nil"/>
        </w:pBdr>
        <w:spacing w:after="0" w:line="240" w:lineRule="auto"/>
        <w:ind w:left="36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Proporcionar a los alumnos una madurez tanto intelectual como humana, con conocimientos y habilidades que les capaciten para desempeñar un trabajo dentro de su perfil profesional, integrándose en el mundo laboral. </w:t>
      </w:r>
    </w:p>
    <w:p w:rsidR="00000000" w:rsidDel="00000000" w:rsidP="00000000" w:rsidRDefault="00000000" w:rsidRPr="00000000" w14:paraId="0000023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3F">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Podemos decir que con la metodología propuesta, el alumno se adaptará fácilmente al puesto de trabajo conociendo la importancia:</w:t>
      </w:r>
    </w:p>
    <w:p w:rsidR="00000000" w:rsidDel="00000000" w:rsidP="00000000" w:rsidRDefault="00000000" w:rsidRPr="00000000" w14:paraId="00000240">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41">
      <w:pPr>
        <w:numPr>
          <w:ilvl w:val="0"/>
          <w:numId w:val="20"/>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 saber adaptarse a cualquier labor con solo interpretar documentación, explicaciones…</w:t>
      </w:r>
      <w:r w:rsidDel="00000000" w:rsidR="00000000" w:rsidRPr="00000000">
        <w:rPr>
          <w:rtl w:val="0"/>
        </w:rPr>
      </w:r>
    </w:p>
    <w:p w:rsidR="00000000" w:rsidDel="00000000" w:rsidP="00000000" w:rsidRDefault="00000000" w:rsidRPr="00000000" w14:paraId="00000242">
      <w:pPr>
        <w:numPr>
          <w:ilvl w:val="0"/>
          <w:numId w:val="20"/>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 buscar el camino siempre más acorde con lo que se pide.</w:t>
      </w:r>
      <w:r w:rsidDel="00000000" w:rsidR="00000000" w:rsidRPr="00000000">
        <w:rPr>
          <w:rtl w:val="0"/>
        </w:rPr>
      </w:r>
    </w:p>
    <w:p w:rsidR="00000000" w:rsidDel="00000000" w:rsidP="00000000" w:rsidRDefault="00000000" w:rsidRPr="00000000" w14:paraId="00000243">
      <w:pPr>
        <w:numPr>
          <w:ilvl w:val="0"/>
          <w:numId w:val="20"/>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 saber estar, respetando y haciéndose respetar.</w:t>
      </w:r>
      <w:r w:rsidDel="00000000" w:rsidR="00000000" w:rsidRPr="00000000">
        <w:rPr>
          <w:rtl w:val="0"/>
        </w:rPr>
      </w:r>
    </w:p>
    <w:p w:rsidR="00000000" w:rsidDel="00000000" w:rsidP="00000000" w:rsidRDefault="00000000" w:rsidRPr="00000000" w14:paraId="00000244">
      <w:pPr>
        <w:numPr>
          <w:ilvl w:val="0"/>
          <w:numId w:val="20"/>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 fomentar las buenas relaciones en el trabajo.</w:t>
      </w:r>
      <w:r w:rsidDel="00000000" w:rsidR="00000000" w:rsidRPr="00000000">
        <w:rPr>
          <w:rtl w:val="0"/>
        </w:rPr>
      </w:r>
    </w:p>
    <w:p w:rsidR="00000000" w:rsidDel="00000000" w:rsidP="00000000" w:rsidRDefault="00000000" w:rsidRPr="00000000" w14:paraId="00000245">
      <w:pPr>
        <w:numPr>
          <w:ilvl w:val="0"/>
          <w:numId w:val="20"/>
        </w:numPr>
        <w:pBdr>
          <w:top w:space="0" w:sz="0" w:val="nil"/>
          <w:left w:space="0" w:sz="0" w:val="nil"/>
          <w:bottom w:space="0" w:sz="0" w:val="nil"/>
          <w:right w:space="0" w:sz="0" w:val="nil"/>
          <w:between w:space="0" w:sz="0" w:val="nil"/>
        </w:pBd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De saber dónde y cómo recurrir ante alguna inquietud o necesidad.</w:t>
      </w:r>
      <w:r w:rsidDel="00000000" w:rsidR="00000000" w:rsidRPr="00000000">
        <w:rPr>
          <w:rtl w:val="0"/>
        </w:rPr>
      </w:r>
    </w:p>
    <w:p w:rsidR="00000000" w:rsidDel="00000000" w:rsidP="00000000" w:rsidRDefault="00000000" w:rsidRPr="00000000" w14:paraId="00000246">
      <w:pPr>
        <w:tabs>
          <w:tab w:val="left" w:pos="-720"/>
        </w:tabs>
        <w:spacing w:after="0" w:line="240" w:lineRule="auto"/>
        <w:jc w:val="both"/>
        <w:rPr>
          <w:rFonts w:ascii="Arial" w:cs="Arial" w:eastAsia="Arial" w:hAnsi="Arial"/>
          <w:color w:val="008000"/>
        </w:rPr>
      </w:pPr>
      <w:r w:rsidDel="00000000" w:rsidR="00000000" w:rsidRPr="00000000">
        <w:rPr>
          <w:rtl w:val="0"/>
        </w:rPr>
      </w:r>
    </w:p>
    <w:p w:rsidR="00000000" w:rsidDel="00000000" w:rsidP="00000000" w:rsidRDefault="00000000" w:rsidRPr="00000000" w14:paraId="00000247">
      <w:pPr>
        <w:keepNext w:val="1"/>
        <w:keepLines w:val="1"/>
        <w:spacing w:after="0" w:before="240" w:line="240" w:lineRule="auto"/>
        <w:rPr>
          <w:rFonts w:ascii="Arial" w:cs="Arial" w:eastAsia="Arial" w:hAnsi="Arial"/>
          <w:b w:val="1"/>
          <w:color w:val="000000"/>
          <w:sz w:val="28"/>
          <w:szCs w:val="28"/>
        </w:rPr>
      </w:pPr>
      <w:bookmarkStart w:colFirst="0" w:colLast="0" w:name="_lnxbz9" w:id="13"/>
      <w:bookmarkEnd w:id="13"/>
      <w:r w:rsidDel="00000000" w:rsidR="00000000" w:rsidRPr="00000000">
        <w:rPr>
          <w:rFonts w:ascii="Arial" w:cs="Arial" w:eastAsia="Arial" w:hAnsi="Arial"/>
          <w:b w:val="1"/>
          <w:color w:val="000000"/>
          <w:sz w:val="28"/>
          <w:szCs w:val="28"/>
          <w:rtl w:val="0"/>
        </w:rPr>
        <w:t xml:space="preserve">7.-   MATERIALES, TEXTOS Y RECURSOS DIDÁCTICOS</w:t>
      </w:r>
    </w:p>
    <w:p w:rsidR="00000000" w:rsidDel="00000000" w:rsidP="00000000" w:rsidRDefault="00000000" w:rsidRPr="00000000" w14:paraId="00000248">
      <w:pPr>
        <w:pBdr>
          <w:top w:space="0" w:sz="0" w:val="nil"/>
          <w:left w:space="0" w:sz="0" w:val="nil"/>
          <w:bottom w:space="0" w:sz="0" w:val="nil"/>
          <w:right w:space="0" w:sz="0" w:val="nil"/>
          <w:between w:space="0" w:sz="0" w:val="nil"/>
        </w:pBdr>
        <w:tabs>
          <w:tab w:val="center" w:pos="4252"/>
          <w:tab w:val="right" w:pos="8504"/>
        </w:tabs>
        <w:spacing w:after="0" w:line="240" w:lineRule="auto"/>
        <w:jc w:val="both"/>
        <w:rPr>
          <w:rFonts w:ascii="Arial" w:cs="Arial" w:eastAsia="Arial" w:hAnsi="Arial"/>
          <w:b w:val="1"/>
          <w:color w:val="000000"/>
          <w:sz w:val="28"/>
          <w:szCs w:val="28"/>
          <w:u w:val="single"/>
        </w:rPr>
      </w:pPr>
      <w:r w:rsidDel="00000000" w:rsidR="00000000" w:rsidRPr="00000000">
        <w:rPr>
          <w:rtl w:val="0"/>
        </w:rPr>
      </w:r>
    </w:p>
    <w:p w:rsidR="00000000" w:rsidDel="00000000" w:rsidP="00000000" w:rsidRDefault="00000000" w:rsidRPr="00000000" w14:paraId="00000249">
      <w:pPr>
        <w:numPr>
          <w:ilvl w:val="0"/>
          <w:numId w:val="9"/>
        </w:numPr>
        <w:spacing w:after="0" w:line="240" w:lineRule="auto"/>
        <w:ind w:left="709" w:hanging="425"/>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Libro de Texto para Alumnos: Operaciones Administrativas de Compraventa. Ed. McGraw-Hill.</w:t>
      </w:r>
      <w:r w:rsidDel="00000000" w:rsidR="00000000" w:rsidRPr="00000000">
        <w:rPr>
          <w:rtl w:val="0"/>
        </w:rPr>
      </w:r>
    </w:p>
    <w:p w:rsidR="00000000" w:rsidDel="00000000" w:rsidP="00000000" w:rsidRDefault="00000000" w:rsidRPr="00000000" w14:paraId="0000024A">
      <w:pPr>
        <w:numPr>
          <w:ilvl w:val="0"/>
          <w:numId w:val="9"/>
        </w:numPr>
        <w:spacing w:after="0" w:line="240" w:lineRule="auto"/>
        <w:ind w:left="709" w:hanging="425"/>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Ley cambiaria y del cheque.</w:t>
      </w:r>
      <w:r w:rsidDel="00000000" w:rsidR="00000000" w:rsidRPr="00000000">
        <w:rPr>
          <w:rtl w:val="0"/>
        </w:rPr>
      </w:r>
    </w:p>
    <w:p w:rsidR="00000000" w:rsidDel="00000000" w:rsidP="00000000" w:rsidRDefault="00000000" w:rsidRPr="00000000" w14:paraId="0000024B">
      <w:pPr>
        <w:numPr>
          <w:ilvl w:val="0"/>
          <w:numId w:val="9"/>
        </w:numPr>
        <w:spacing w:after="0" w:line="240" w:lineRule="auto"/>
        <w:ind w:left="709" w:hanging="425"/>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Ley y Reglamento del IVA.</w:t>
      </w:r>
      <w:r w:rsidDel="00000000" w:rsidR="00000000" w:rsidRPr="00000000">
        <w:rPr>
          <w:rtl w:val="0"/>
        </w:rPr>
      </w:r>
    </w:p>
    <w:p w:rsidR="00000000" w:rsidDel="00000000" w:rsidP="00000000" w:rsidRDefault="00000000" w:rsidRPr="00000000" w14:paraId="0000024C">
      <w:pPr>
        <w:numPr>
          <w:ilvl w:val="0"/>
          <w:numId w:val="9"/>
        </w:numPr>
        <w:spacing w:after="0" w:line="240" w:lineRule="auto"/>
        <w:ind w:left="709" w:hanging="425"/>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Impuesto sobre transmisiones y actos jurídicos documentados.</w:t>
      </w:r>
      <w:r w:rsidDel="00000000" w:rsidR="00000000" w:rsidRPr="00000000">
        <w:rPr>
          <w:rtl w:val="0"/>
        </w:rPr>
      </w:r>
    </w:p>
    <w:p w:rsidR="00000000" w:rsidDel="00000000" w:rsidP="00000000" w:rsidRDefault="00000000" w:rsidRPr="00000000" w14:paraId="0000024D">
      <w:pPr>
        <w:numPr>
          <w:ilvl w:val="0"/>
          <w:numId w:val="9"/>
        </w:numPr>
        <w:spacing w:after="0" w:line="240" w:lineRule="auto"/>
        <w:ind w:left="709" w:hanging="425"/>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En general, se utilizarán todos aquellos materiales que se consideren necesarios: Internet, libros de consulta, documentos impresos……</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Arial Narrow" w:cs="Arial Narrow" w:eastAsia="Arial Narrow" w:hAnsi="Arial Narrow"/>
          <w:i w:val="1"/>
          <w:color w:val="008000"/>
          <w:rtl w:val="0"/>
        </w:rPr>
        <w:t xml:space="preserve">que el profesor crea necesario en cada momento.</w:t>
      </w:r>
      <w:r w:rsidDel="00000000" w:rsidR="00000000" w:rsidRPr="00000000">
        <w:rPr>
          <w:rtl w:val="0"/>
        </w:rPr>
      </w:r>
    </w:p>
    <w:p w:rsidR="00000000" w:rsidDel="00000000" w:rsidP="00000000" w:rsidRDefault="00000000" w:rsidRPr="00000000" w14:paraId="0000024E">
      <w:pPr>
        <w:spacing w:after="0" w:line="240" w:lineRule="auto"/>
        <w:jc w:val="both"/>
        <w:rPr>
          <w:rFonts w:ascii="Arial" w:cs="Arial" w:eastAsia="Arial" w:hAnsi="Arial"/>
          <w:b w:val="1"/>
          <w:i w:val="1"/>
          <w:color w:val="008000"/>
          <w:sz w:val="36"/>
          <w:szCs w:val="36"/>
          <w:u w:val="single"/>
        </w:rPr>
      </w:pPr>
      <w:r w:rsidDel="00000000" w:rsidR="00000000" w:rsidRPr="00000000">
        <w:rPr>
          <w:rtl w:val="0"/>
        </w:rPr>
      </w:r>
    </w:p>
    <w:p w:rsidR="00000000" w:rsidDel="00000000" w:rsidP="00000000" w:rsidRDefault="00000000" w:rsidRPr="00000000" w14:paraId="0000024F">
      <w:pPr>
        <w:keepNext w:val="1"/>
        <w:keepLines w:val="1"/>
        <w:spacing w:after="0" w:before="240" w:line="240" w:lineRule="auto"/>
        <w:rPr>
          <w:rFonts w:ascii="Arial" w:cs="Arial" w:eastAsia="Arial" w:hAnsi="Arial"/>
          <w:b w:val="1"/>
          <w:color w:val="000000"/>
          <w:sz w:val="28"/>
          <w:szCs w:val="28"/>
        </w:rPr>
      </w:pPr>
      <w:bookmarkStart w:colFirst="0" w:colLast="0" w:name="_35nkun2" w:id="14"/>
      <w:bookmarkEnd w:id="14"/>
      <w:r w:rsidDel="00000000" w:rsidR="00000000" w:rsidRPr="00000000">
        <w:rPr>
          <w:rFonts w:ascii="Arial" w:cs="Arial" w:eastAsia="Arial" w:hAnsi="Arial"/>
          <w:b w:val="1"/>
          <w:color w:val="000000"/>
          <w:sz w:val="28"/>
          <w:szCs w:val="28"/>
          <w:rtl w:val="0"/>
        </w:rPr>
        <w:t xml:space="preserve">8.- EVALUACIÓN ENSEÑANZA/APRENDIZAJE</w:t>
      </w:r>
    </w:p>
    <w:p w:rsidR="00000000" w:rsidDel="00000000" w:rsidP="00000000" w:rsidRDefault="00000000" w:rsidRPr="00000000" w14:paraId="00000250">
      <w:pPr>
        <w:spacing w:after="0" w:line="240" w:lineRule="auto"/>
        <w:jc w:val="both"/>
        <w:rPr>
          <w:rFonts w:ascii="Arial" w:cs="Arial" w:eastAsia="Arial" w:hAnsi="Arial"/>
          <w:b w:val="1"/>
          <w:i w:val="1"/>
          <w:sz w:val="36"/>
          <w:szCs w:val="36"/>
          <w:u w:val="single"/>
        </w:rPr>
      </w:pPr>
      <w:r w:rsidDel="00000000" w:rsidR="00000000" w:rsidRPr="00000000">
        <w:rPr>
          <w:rtl w:val="0"/>
        </w:rPr>
      </w:r>
    </w:p>
    <w:p w:rsidR="00000000" w:rsidDel="00000000" w:rsidP="00000000" w:rsidRDefault="00000000" w:rsidRPr="00000000" w14:paraId="00000251">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evaluación bien entendida es una oportunidad de aprendizaje y sirve para condicionar un estudio inteligente y como ayuda para aprender y evitar el fracaso. La función de la evaluación no descansa en la clasificación de los alumnos o para compararlos entre sí en razón de unos parámetros determinados, sino que se evalúa para orientar al alumno y guiar el proceso de enseñanza-aprendizaje. La evaluación tiene, por tanto, utilidad para los alumnos, los profesores y los centros, siempre y cuando se evalúe tanto el aprendizaje como la enseñanza. </w:t>
      </w:r>
      <w:r w:rsidDel="00000000" w:rsidR="00000000" w:rsidRPr="00000000">
        <w:rPr>
          <w:rtl w:val="0"/>
        </w:rPr>
      </w:r>
    </w:p>
    <w:p w:rsidR="00000000" w:rsidDel="00000000" w:rsidP="00000000" w:rsidRDefault="00000000" w:rsidRPr="00000000" w14:paraId="00000252">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53">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base a lo expuesto anteriormente, la evaluación ha de tener como principal objetivo orientar al alumno y asegurar su aprendizaje, es decir, ha de ser una evaluación formativa; servirá para estimular el hábito de estudio y de trabajo constante por parte del alumno y tendrá que ser:</w:t>
      </w:r>
      <w:r w:rsidDel="00000000" w:rsidR="00000000" w:rsidRPr="00000000">
        <w:rPr>
          <w:rtl w:val="0"/>
        </w:rPr>
      </w:r>
    </w:p>
    <w:p w:rsidR="00000000" w:rsidDel="00000000" w:rsidP="00000000" w:rsidRDefault="00000000" w:rsidRPr="00000000" w14:paraId="00000254">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55">
      <w:pPr>
        <w:numPr>
          <w:ilvl w:val="0"/>
          <w:numId w:val="21"/>
        </w:numPr>
        <w:spacing w:after="0" w:line="240" w:lineRule="auto"/>
        <w:ind w:left="397" w:hanging="397"/>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Continua</w:t>
      </w:r>
      <w:r w:rsidDel="00000000" w:rsidR="00000000" w:rsidRPr="00000000">
        <w:rPr>
          <w:rFonts w:ascii="Arial Narrow" w:cs="Arial Narrow" w:eastAsia="Arial Narrow" w:hAnsi="Arial Narrow"/>
          <w:color w:val="008000"/>
          <w:rtl w:val="0"/>
        </w:rPr>
        <w:t xml:space="preserve">, para observar el proceso de aprendizaje.</w:t>
      </w:r>
      <w:r w:rsidDel="00000000" w:rsidR="00000000" w:rsidRPr="00000000">
        <w:rPr>
          <w:rtl w:val="0"/>
        </w:rPr>
      </w:r>
    </w:p>
    <w:p w:rsidR="00000000" w:rsidDel="00000000" w:rsidP="00000000" w:rsidRDefault="00000000" w:rsidRPr="00000000" w14:paraId="00000256">
      <w:pPr>
        <w:spacing w:after="0" w:line="240" w:lineRule="auto"/>
        <w:ind w:left="397"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57">
      <w:pPr>
        <w:numPr>
          <w:ilvl w:val="0"/>
          <w:numId w:val="21"/>
        </w:numPr>
        <w:spacing w:after="0" w:line="240" w:lineRule="auto"/>
        <w:ind w:left="397" w:hanging="397"/>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Integral</w:t>
      </w:r>
      <w:r w:rsidDel="00000000" w:rsidR="00000000" w:rsidRPr="00000000">
        <w:rPr>
          <w:rFonts w:ascii="Arial Narrow" w:cs="Arial Narrow" w:eastAsia="Arial Narrow" w:hAnsi="Arial Narrow"/>
          <w:color w:val="008000"/>
          <w:rtl w:val="0"/>
        </w:rPr>
        <w:t xml:space="preserve">, para considerar tanto la adquisición de nuevos conceptos, como los procedimientos, las actitudes, las capacidades de relación y comunicación y el desarrollo autónomo de cada alumno.</w:t>
      </w:r>
      <w:r w:rsidDel="00000000" w:rsidR="00000000" w:rsidRPr="00000000">
        <w:rPr>
          <w:rtl w:val="0"/>
        </w:rPr>
      </w:r>
    </w:p>
    <w:p w:rsidR="00000000" w:rsidDel="00000000" w:rsidP="00000000" w:rsidRDefault="00000000" w:rsidRPr="00000000" w14:paraId="0000025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59">
      <w:pPr>
        <w:numPr>
          <w:ilvl w:val="0"/>
          <w:numId w:val="21"/>
        </w:numPr>
        <w:spacing w:after="0" w:line="240" w:lineRule="auto"/>
        <w:ind w:left="397" w:hanging="397"/>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Individualizada</w:t>
      </w:r>
      <w:r w:rsidDel="00000000" w:rsidR="00000000" w:rsidRPr="00000000">
        <w:rPr>
          <w:rFonts w:ascii="Arial Narrow" w:cs="Arial Narrow" w:eastAsia="Arial Narrow" w:hAnsi="Arial Narrow"/>
          <w:color w:val="008000"/>
          <w:rtl w:val="0"/>
        </w:rPr>
        <w:t xml:space="preserve">, para que se ajuste al proceso de aprendizaje de cada alumno y no de los alumnos en general. La evaluación individualizada suministra información al propio alumno sobre sus progresos y lo que puede conseguir según sus posibilidades.</w:t>
      </w:r>
      <w:r w:rsidDel="00000000" w:rsidR="00000000" w:rsidRPr="00000000">
        <w:rPr>
          <w:rtl w:val="0"/>
        </w:rPr>
      </w:r>
    </w:p>
    <w:p w:rsidR="00000000" w:rsidDel="00000000" w:rsidP="00000000" w:rsidRDefault="00000000" w:rsidRPr="00000000" w14:paraId="0000025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5B">
      <w:pPr>
        <w:numPr>
          <w:ilvl w:val="0"/>
          <w:numId w:val="21"/>
        </w:numPr>
        <w:spacing w:after="0" w:line="240" w:lineRule="auto"/>
        <w:ind w:left="397" w:hanging="397"/>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Orientadora</w:t>
      </w:r>
      <w:r w:rsidDel="00000000" w:rsidR="00000000" w:rsidRPr="00000000">
        <w:rPr>
          <w:rFonts w:ascii="Arial Narrow" w:cs="Arial Narrow" w:eastAsia="Arial Narrow" w:hAnsi="Arial Narrow"/>
          <w:color w:val="008000"/>
          <w:rtl w:val="0"/>
        </w:rPr>
        <w:t xml:space="preserve">, porque debe ofrecer información permanente sobre la evolución del alumnado con respecto al proceso de enseñanza-aprendizaje.</w:t>
      </w:r>
      <w:r w:rsidDel="00000000" w:rsidR="00000000" w:rsidRPr="00000000">
        <w:rPr>
          <w:rtl w:val="0"/>
        </w:rPr>
      </w:r>
    </w:p>
    <w:p w:rsidR="00000000" w:rsidDel="00000000" w:rsidP="00000000" w:rsidRDefault="00000000" w:rsidRPr="00000000" w14:paraId="0000025C">
      <w:pPr>
        <w:spacing w:after="0" w:line="240" w:lineRule="auto"/>
        <w:jc w:val="both"/>
        <w:rPr>
          <w:rFonts w:ascii="Arial" w:cs="Arial" w:eastAsia="Arial" w:hAnsi="Arial"/>
          <w:color w:val="008000"/>
        </w:rPr>
      </w:pPr>
      <w:r w:rsidDel="00000000" w:rsidR="00000000" w:rsidRPr="00000000">
        <w:rPr>
          <w:rtl w:val="0"/>
        </w:rPr>
      </w:r>
    </w:p>
    <w:p w:rsidR="00000000" w:rsidDel="00000000" w:rsidP="00000000" w:rsidRDefault="00000000" w:rsidRPr="00000000" w14:paraId="0000025D">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1ksv4uv" w:id="15"/>
      <w:bookmarkEnd w:id="15"/>
      <w:r w:rsidDel="00000000" w:rsidR="00000000" w:rsidRPr="00000000">
        <w:rPr>
          <w:rFonts w:ascii="Arial" w:cs="Arial" w:eastAsia="Arial" w:hAnsi="Arial"/>
          <w:b w:val="1"/>
          <w:color w:val="000000"/>
          <w:sz w:val="28"/>
          <w:szCs w:val="28"/>
          <w:rtl w:val="0"/>
        </w:rPr>
        <w:t xml:space="preserve">8.1.- CRITERIOS DE EVALUACIÓN</w:t>
      </w:r>
    </w:p>
    <w:p w:rsidR="00000000" w:rsidDel="00000000" w:rsidP="00000000" w:rsidRDefault="00000000" w:rsidRPr="00000000" w14:paraId="0000025E">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25F">
      <w:pPr>
        <w:spacing w:after="0" w:line="240" w:lineRule="auto"/>
        <w:jc w:val="both"/>
        <w:rPr>
          <w:rFonts w:ascii="Arial Narrow" w:cs="Arial Narrow" w:eastAsia="Arial Narrow" w:hAnsi="Arial Narrow"/>
          <w:i w:val="1"/>
          <w:color w:val="008000"/>
        </w:rPr>
      </w:pPr>
      <w:r w:rsidDel="00000000" w:rsidR="00000000" w:rsidRPr="00000000">
        <w:rPr>
          <w:rFonts w:ascii="Arial Narrow" w:cs="Arial Narrow" w:eastAsia="Arial Narrow" w:hAnsi="Arial Narrow"/>
          <w:i w:val="1"/>
          <w:color w:val="008000"/>
          <w:rtl w:val="0"/>
        </w:rPr>
        <w:t xml:space="preserve">Los criterios de evaluación corresponden con los diferentes resultados de aprendizaje propios de cada módulo y permite comprobar el nivel de adquisición de los mismos. Constituyendo de este modo una guía y soporte para definir las actividades propias del proceso de calificación. El módulo de Operaciones Administrativas de Compraventa, los que debemos considerar son:</w:t>
      </w:r>
    </w:p>
    <w:p w:rsidR="00000000" w:rsidDel="00000000" w:rsidP="00000000" w:rsidRDefault="00000000" w:rsidRPr="00000000" w14:paraId="00000260">
      <w:pPr>
        <w:spacing w:after="0" w:line="240" w:lineRule="auto"/>
        <w:jc w:val="both"/>
        <w:rPr>
          <w:rFonts w:ascii="Arial Narrow" w:cs="Arial Narrow" w:eastAsia="Arial Narrow" w:hAnsi="Arial Narrow"/>
          <w:i w:val="1"/>
          <w:color w:val="008000"/>
        </w:rPr>
      </w:pPr>
      <w:r w:rsidDel="00000000" w:rsidR="00000000" w:rsidRPr="00000000">
        <w:rPr>
          <w:rtl w:val="0"/>
        </w:rPr>
      </w:r>
    </w:p>
    <w:p w:rsidR="00000000" w:rsidDel="00000000" w:rsidP="00000000" w:rsidRDefault="00000000" w:rsidRPr="00000000" w14:paraId="00000261">
      <w:pPr>
        <w:numPr>
          <w:ilvl w:val="0"/>
          <w:numId w:val="38"/>
        </w:numPr>
        <w:spacing w:after="0" w:line="240" w:lineRule="auto"/>
        <w:ind w:left="720" w:hanging="360"/>
        <w:jc w:val="both"/>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rtl w:val="0"/>
        </w:rPr>
        <w:t xml:space="preserve">Calcula precios de venta y compra y descuentos aplicando las normas y usos mercantiles y la legislación fiscal vigente</w:t>
      </w:r>
      <w:r w:rsidDel="00000000" w:rsidR="00000000" w:rsidRPr="00000000">
        <w:rPr>
          <w:rFonts w:ascii="Arial" w:cs="Arial" w:eastAsia="Arial" w:hAnsi="Arial"/>
          <w:b w:val="1"/>
          <w:i w:val="1"/>
          <w:sz w:val="24"/>
          <w:szCs w:val="24"/>
          <w:rtl w:val="0"/>
        </w:rPr>
        <w:t xml:space="preserve">.</w:t>
      </w:r>
      <w:r w:rsidDel="00000000" w:rsidR="00000000" w:rsidRPr="00000000">
        <w:rPr>
          <w:rtl w:val="0"/>
        </w:rPr>
      </w:r>
    </w:p>
    <w:p w:rsidR="00000000" w:rsidDel="00000000" w:rsidP="00000000" w:rsidRDefault="00000000" w:rsidRPr="00000000" w14:paraId="00000262">
      <w:pPr>
        <w:spacing w:after="0" w:line="240" w:lineRule="auto"/>
        <w:ind w:left="360" w:firstLine="0"/>
        <w:jc w:val="both"/>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263">
      <w:pPr>
        <w:spacing w:after="0" w:line="240" w:lineRule="auto"/>
        <w:jc w:val="both"/>
        <w:rPr>
          <w:rFonts w:ascii="Times New Roman" w:cs="Times New Roman" w:eastAsia="Times New Roman" w:hAnsi="Times New Roman"/>
          <w:sz w:val="24"/>
          <w:szCs w:val="24"/>
        </w:rPr>
      </w:pPr>
      <w:r w:rsidDel="00000000" w:rsidR="00000000" w:rsidRPr="00000000">
        <w:rPr>
          <w:rFonts w:ascii="Arial" w:cs="Arial" w:eastAsia="Arial" w:hAnsi="Arial"/>
          <w:sz w:val="24"/>
          <w:szCs w:val="24"/>
          <w:u w:val="single"/>
          <w:rtl w:val="0"/>
        </w:rPr>
        <w:t xml:space="preserve">Criterios de evaluación:</w:t>
      </w:r>
      <w:r w:rsidDel="00000000" w:rsidR="00000000" w:rsidRPr="00000000">
        <w:rPr>
          <w:rtl w:val="0"/>
        </w:rPr>
      </w:r>
    </w:p>
    <w:p w:rsidR="00000000" w:rsidDel="00000000" w:rsidP="00000000" w:rsidRDefault="00000000" w:rsidRPr="00000000" w14:paraId="00000264">
      <w:pPr>
        <w:spacing w:after="0" w:line="240" w:lineRule="auto"/>
        <w:jc w:val="both"/>
        <w:rPr>
          <w:rFonts w:ascii="Arial Narrow" w:cs="Arial Narrow" w:eastAsia="Arial Narrow" w:hAnsi="Arial Narrow"/>
          <w:i w:val="1"/>
          <w:color w:val="008000"/>
          <w:u w:val="single"/>
        </w:rPr>
      </w:pPr>
      <w:r w:rsidDel="00000000" w:rsidR="00000000" w:rsidRPr="00000000">
        <w:rPr>
          <w:rtl w:val="0"/>
        </w:rPr>
      </w:r>
    </w:p>
    <w:p w:rsidR="00000000" w:rsidDel="00000000" w:rsidP="00000000" w:rsidRDefault="00000000" w:rsidRPr="00000000" w14:paraId="00000265">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a) Se han reconocido las funciones del departamento de ventas o comercial y las del de compras.</w:t>
      </w:r>
      <w:r w:rsidDel="00000000" w:rsidR="00000000" w:rsidRPr="00000000">
        <w:rPr>
          <w:rtl w:val="0"/>
        </w:rPr>
      </w:r>
    </w:p>
    <w:p w:rsidR="00000000" w:rsidDel="00000000" w:rsidP="00000000" w:rsidRDefault="00000000" w:rsidRPr="00000000" w14:paraId="0000026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b) Se han reconocido los tipos de mercados, de clientes y de productos o servicios.</w:t>
      </w:r>
      <w:r w:rsidDel="00000000" w:rsidR="00000000" w:rsidRPr="00000000">
        <w:rPr>
          <w:rtl w:val="0"/>
        </w:rPr>
      </w:r>
    </w:p>
    <w:p w:rsidR="00000000" w:rsidDel="00000000" w:rsidP="00000000" w:rsidRDefault="00000000" w:rsidRPr="00000000" w14:paraId="0000026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 Se han descrito los circuitos de los documentos de compraventa.</w:t>
      </w:r>
      <w:r w:rsidDel="00000000" w:rsidR="00000000" w:rsidRPr="00000000">
        <w:rPr>
          <w:rtl w:val="0"/>
        </w:rPr>
      </w:r>
    </w:p>
    <w:p w:rsidR="00000000" w:rsidDel="00000000" w:rsidP="00000000" w:rsidRDefault="00000000" w:rsidRPr="00000000" w14:paraId="0000026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d) Se han identificado los conceptos de precio de compra del producto, gastos, precio de venta, descuentos, interés comercial, recargos y márgenes comerciales.</w:t>
      </w:r>
      <w:r w:rsidDel="00000000" w:rsidR="00000000" w:rsidRPr="00000000">
        <w:rPr>
          <w:rtl w:val="0"/>
        </w:rPr>
      </w:r>
    </w:p>
    <w:p w:rsidR="00000000" w:rsidDel="00000000" w:rsidP="00000000" w:rsidRDefault="00000000" w:rsidRPr="00000000" w14:paraId="0000026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 Se han distinguido los conceptos de comisiones y corretajes.</w:t>
      </w:r>
      <w:r w:rsidDel="00000000" w:rsidR="00000000" w:rsidRPr="00000000">
        <w:rPr>
          <w:rtl w:val="0"/>
        </w:rPr>
      </w:r>
    </w:p>
    <w:p w:rsidR="00000000" w:rsidDel="00000000" w:rsidP="00000000" w:rsidRDefault="00000000" w:rsidRPr="00000000" w14:paraId="0000026A">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f) Se han reconocido los porcentajes de IVA a aplicar en las operaciones de</w:t>
      </w:r>
      <w:r w:rsidDel="00000000" w:rsidR="00000000" w:rsidRPr="00000000">
        <w:rPr>
          <w:rtl w:val="0"/>
        </w:rPr>
      </w:r>
    </w:p>
    <w:p w:rsidR="00000000" w:rsidDel="00000000" w:rsidP="00000000" w:rsidRDefault="00000000" w:rsidRPr="00000000" w14:paraId="0000026B">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compra-venta.</w:t>
      </w:r>
      <w:r w:rsidDel="00000000" w:rsidR="00000000" w:rsidRPr="00000000">
        <w:rPr>
          <w:rtl w:val="0"/>
        </w:rPr>
      </w:r>
    </w:p>
    <w:p w:rsidR="00000000" w:rsidDel="00000000" w:rsidP="00000000" w:rsidRDefault="00000000" w:rsidRPr="00000000" w14:paraId="0000026C">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g) Se han clasificado los tipos de descuento más habituales.</w:t>
      </w:r>
      <w:r w:rsidDel="00000000" w:rsidR="00000000" w:rsidRPr="00000000">
        <w:rPr>
          <w:rtl w:val="0"/>
        </w:rPr>
      </w:r>
    </w:p>
    <w:p w:rsidR="00000000" w:rsidDel="00000000" w:rsidP="00000000" w:rsidRDefault="00000000" w:rsidRPr="00000000" w14:paraId="0000026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h) Se han reconocido y cuantificado los gastos de compra o venta.</w:t>
      </w:r>
      <w:r w:rsidDel="00000000" w:rsidR="00000000" w:rsidRPr="00000000">
        <w:rPr>
          <w:rtl w:val="0"/>
        </w:rPr>
      </w:r>
    </w:p>
    <w:p w:rsidR="00000000" w:rsidDel="00000000" w:rsidP="00000000" w:rsidRDefault="00000000" w:rsidRPr="00000000" w14:paraId="0000026E">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i) Se han identificado los métodos para calcular el precio final de venta y los precios unitarios.</w:t>
      </w:r>
      <w:r w:rsidDel="00000000" w:rsidR="00000000" w:rsidRPr="00000000">
        <w:rPr>
          <w:rtl w:val="0"/>
        </w:rPr>
      </w:r>
    </w:p>
    <w:p w:rsidR="00000000" w:rsidDel="00000000" w:rsidP="00000000" w:rsidRDefault="00000000" w:rsidRPr="00000000" w14:paraId="0000026F">
      <w:pPr>
        <w:spacing w:after="0" w:line="240" w:lineRule="auto"/>
        <w:jc w:val="both"/>
        <w:rPr>
          <w:rFonts w:ascii="Arial" w:cs="Arial" w:eastAsia="Arial" w:hAnsi="Arial"/>
          <w:b w:val="1"/>
          <w:i w:val="1"/>
          <w:color w:val="ff0000"/>
        </w:rPr>
      </w:pPr>
      <w:r w:rsidDel="00000000" w:rsidR="00000000" w:rsidRPr="00000000">
        <w:rPr>
          <w:rtl w:val="0"/>
        </w:rPr>
      </w:r>
    </w:p>
    <w:p w:rsidR="00000000" w:rsidDel="00000000" w:rsidP="00000000" w:rsidRDefault="00000000" w:rsidRPr="00000000" w14:paraId="00000270">
      <w:pPr>
        <w:numPr>
          <w:ilvl w:val="0"/>
          <w:numId w:val="38"/>
        </w:numPr>
        <w:spacing w:after="0" w:line="240" w:lineRule="auto"/>
        <w:ind w:left="1068" w:hanging="360"/>
        <w:jc w:val="both"/>
        <w:rPr>
          <w:rFonts w:ascii="Times New Roman" w:cs="Times New Roman" w:eastAsia="Times New Roman" w:hAnsi="Times New Roman"/>
          <w:sz w:val="24"/>
          <w:szCs w:val="24"/>
        </w:rPr>
      </w:pPr>
      <w:r w:rsidDel="00000000" w:rsidR="00000000" w:rsidRPr="00000000">
        <w:rPr>
          <w:rFonts w:ascii="Arial" w:cs="Arial" w:eastAsia="Arial" w:hAnsi="Arial"/>
          <w:b w:val="1"/>
          <w:i w:val="1"/>
          <w:sz w:val="24"/>
          <w:szCs w:val="24"/>
          <w:rtl w:val="0"/>
        </w:rPr>
        <w:t xml:space="preserve">Confecciona documentos administrativos de las operaciones de compraventa, relacionándolos con las transacciones comerciales de la empresa.</w:t>
      </w:r>
      <w:r w:rsidDel="00000000" w:rsidR="00000000" w:rsidRPr="00000000">
        <w:rPr>
          <w:rtl w:val="0"/>
        </w:rPr>
      </w:r>
    </w:p>
    <w:p w:rsidR="00000000" w:rsidDel="00000000" w:rsidP="00000000" w:rsidRDefault="00000000" w:rsidRPr="00000000" w14:paraId="00000271">
      <w:pPr>
        <w:spacing w:after="0" w:line="240" w:lineRule="auto"/>
        <w:ind w:left="360" w:firstLine="0"/>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272">
      <w:pPr>
        <w:spacing w:after="0" w:line="240" w:lineRule="auto"/>
        <w:rPr>
          <w:rFonts w:ascii="Times New Roman" w:cs="Times New Roman" w:eastAsia="Times New Roman" w:hAnsi="Times New Roman"/>
          <w:sz w:val="24"/>
          <w:szCs w:val="24"/>
        </w:rPr>
      </w:pPr>
      <w:r w:rsidDel="00000000" w:rsidR="00000000" w:rsidRPr="00000000">
        <w:rPr>
          <w:rFonts w:ascii="Arial" w:cs="Arial" w:eastAsia="Arial" w:hAnsi="Arial"/>
          <w:sz w:val="24"/>
          <w:szCs w:val="24"/>
          <w:u w:val="single"/>
          <w:rtl w:val="0"/>
        </w:rPr>
        <w:t xml:space="preserve">Criterios de evaluación</w:t>
      </w:r>
      <w:r w:rsidDel="00000000" w:rsidR="00000000" w:rsidRPr="00000000">
        <w:rPr>
          <w:rFonts w:ascii="Arial" w:cs="Arial" w:eastAsia="Arial" w:hAnsi="Arial"/>
          <w:sz w:val="24"/>
          <w:szCs w:val="24"/>
          <w:rtl w:val="0"/>
        </w:rPr>
        <w:t xml:space="preserve">:</w:t>
      </w:r>
      <w:r w:rsidDel="00000000" w:rsidR="00000000" w:rsidRPr="00000000">
        <w:rPr>
          <w:rtl w:val="0"/>
        </w:rPr>
      </w:r>
    </w:p>
    <w:p w:rsidR="00000000" w:rsidDel="00000000" w:rsidP="00000000" w:rsidRDefault="00000000" w:rsidRPr="00000000" w14:paraId="00000273">
      <w:pPr>
        <w:spacing w:after="0" w:line="240" w:lineRule="auto"/>
        <w:rPr>
          <w:rFonts w:ascii="Arial" w:cs="Arial" w:eastAsia="Arial" w:hAnsi="Arial"/>
          <w:sz w:val="24"/>
          <w:szCs w:val="24"/>
        </w:rPr>
      </w:pPr>
      <w:r w:rsidDel="00000000" w:rsidR="00000000" w:rsidRPr="00000000">
        <w:rPr>
          <w:rtl w:val="0"/>
        </w:rPr>
      </w:r>
    </w:p>
    <w:p w:rsidR="00000000" w:rsidDel="00000000" w:rsidP="00000000" w:rsidRDefault="00000000" w:rsidRPr="00000000" w14:paraId="0000027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a) Se han identificado los documentos básicos de las operaciones de compraventa, precisando los requisitos formales que deben reunir.</w:t>
      </w:r>
      <w:r w:rsidDel="00000000" w:rsidR="00000000" w:rsidRPr="00000000">
        <w:rPr>
          <w:rtl w:val="0"/>
        </w:rPr>
      </w:r>
    </w:p>
    <w:p w:rsidR="00000000" w:rsidDel="00000000" w:rsidP="00000000" w:rsidRDefault="00000000" w:rsidRPr="00000000" w14:paraId="00000275">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b) Se ha reconocido el contrato mercantil de compraventa.</w:t>
      </w:r>
      <w:r w:rsidDel="00000000" w:rsidR="00000000" w:rsidRPr="00000000">
        <w:rPr>
          <w:rtl w:val="0"/>
        </w:rPr>
      </w:r>
    </w:p>
    <w:p w:rsidR="00000000" w:rsidDel="00000000" w:rsidP="00000000" w:rsidRDefault="00000000" w:rsidRPr="00000000" w14:paraId="0000027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 Se han descrito los flujos de documentación administrativa relacionados con la compra y venta, habituales en la empresa.</w:t>
      </w:r>
      <w:r w:rsidDel="00000000" w:rsidR="00000000" w:rsidRPr="00000000">
        <w:rPr>
          <w:rtl w:val="0"/>
        </w:rPr>
      </w:r>
    </w:p>
    <w:p w:rsidR="00000000" w:rsidDel="00000000" w:rsidP="00000000" w:rsidRDefault="00000000" w:rsidRPr="00000000" w14:paraId="0000027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 Se ha identificado el proceso de recepción de pedidos y su posterior gestión.</w:t>
      </w:r>
      <w:r w:rsidDel="00000000" w:rsidR="00000000" w:rsidRPr="00000000">
        <w:rPr>
          <w:rtl w:val="0"/>
        </w:rPr>
      </w:r>
    </w:p>
    <w:p w:rsidR="00000000" w:rsidDel="00000000" w:rsidP="00000000" w:rsidRDefault="00000000" w:rsidRPr="00000000" w14:paraId="0000027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 Se han cumplimentado los documentos relativos a la compra y venta en la empresa</w:t>
      </w:r>
      <w:r w:rsidDel="00000000" w:rsidR="00000000" w:rsidRPr="00000000">
        <w:rPr>
          <w:rtl w:val="0"/>
        </w:rPr>
      </w:r>
    </w:p>
    <w:p w:rsidR="00000000" w:rsidDel="00000000" w:rsidP="00000000" w:rsidRDefault="00000000" w:rsidRPr="00000000" w14:paraId="0000027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f) Se han comprobado la coherencia interna de los documentos, trasladando las copias a los departamentos correspondientes.</w:t>
      </w:r>
      <w:r w:rsidDel="00000000" w:rsidR="00000000" w:rsidRPr="00000000">
        <w:rPr>
          <w:rtl w:val="0"/>
        </w:rPr>
      </w:r>
    </w:p>
    <w:p w:rsidR="00000000" w:rsidDel="00000000" w:rsidP="00000000" w:rsidRDefault="00000000" w:rsidRPr="00000000" w14:paraId="0000027A">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g) Se han reconocido los procesos de expedición y entrega de mercancías.</w:t>
      </w:r>
      <w:r w:rsidDel="00000000" w:rsidR="00000000" w:rsidRPr="00000000">
        <w:rPr>
          <w:rtl w:val="0"/>
        </w:rPr>
      </w:r>
    </w:p>
    <w:p w:rsidR="00000000" w:rsidDel="00000000" w:rsidP="00000000" w:rsidRDefault="00000000" w:rsidRPr="00000000" w14:paraId="0000027B">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h) Se ha verificado que la documentación comercial, recibida y emitida, cumple con la legislación vigente y con los procedimientos internos de la empresa.</w:t>
      </w:r>
      <w:r w:rsidDel="00000000" w:rsidR="00000000" w:rsidRPr="00000000">
        <w:rPr>
          <w:rtl w:val="0"/>
        </w:rPr>
      </w:r>
    </w:p>
    <w:p w:rsidR="00000000" w:rsidDel="00000000" w:rsidP="00000000" w:rsidRDefault="00000000" w:rsidRPr="00000000" w14:paraId="0000027C">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i) Se han identificado los parámetros y la información que deben ser registrados en las operaciones de compraventa.</w:t>
      </w:r>
      <w:r w:rsidDel="00000000" w:rsidR="00000000" w:rsidRPr="00000000">
        <w:rPr>
          <w:rtl w:val="0"/>
        </w:rPr>
      </w:r>
    </w:p>
    <w:p w:rsidR="00000000" w:rsidDel="00000000" w:rsidP="00000000" w:rsidRDefault="00000000" w:rsidRPr="00000000" w14:paraId="0000027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j) Se ha valorado la necesidad de aplicar los sistemas de protección y salvaguarda de la información, así como criterios de calidad en el proceso administrativo.</w:t>
      </w:r>
      <w:r w:rsidDel="00000000" w:rsidR="00000000" w:rsidRPr="00000000">
        <w:rPr>
          <w:rtl w:val="0"/>
        </w:rPr>
      </w:r>
    </w:p>
    <w:p w:rsidR="00000000" w:rsidDel="00000000" w:rsidP="00000000" w:rsidRDefault="00000000" w:rsidRPr="00000000" w14:paraId="0000027E">
      <w:pPr>
        <w:spacing w:after="0" w:line="240" w:lineRule="auto"/>
        <w:jc w:val="both"/>
        <w:rPr>
          <w:rFonts w:ascii="Arial" w:cs="Arial" w:eastAsia="Arial" w:hAnsi="Arial"/>
          <w:i w:val="1"/>
          <w:color w:val="ff0000"/>
        </w:rPr>
      </w:pPr>
      <w:r w:rsidDel="00000000" w:rsidR="00000000" w:rsidRPr="00000000">
        <w:rPr>
          <w:rtl w:val="0"/>
        </w:rPr>
      </w:r>
    </w:p>
    <w:p w:rsidR="00000000" w:rsidDel="00000000" w:rsidP="00000000" w:rsidRDefault="00000000" w:rsidRPr="00000000" w14:paraId="0000027F">
      <w:pPr>
        <w:spacing w:after="0" w:line="240" w:lineRule="auto"/>
        <w:ind w:left="708" w:firstLine="0"/>
        <w:jc w:val="both"/>
        <w:rPr>
          <w:rFonts w:ascii="Times New Roman" w:cs="Times New Roman" w:eastAsia="Times New Roman" w:hAnsi="Times New Roman"/>
          <w:sz w:val="24"/>
          <w:szCs w:val="24"/>
        </w:rPr>
      </w:pPr>
      <w:r w:rsidDel="00000000" w:rsidR="00000000" w:rsidRPr="00000000">
        <w:rPr>
          <w:rFonts w:ascii="Arial" w:cs="Arial" w:eastAsia="Arial" w:hAnsi="Arial"/>
          <w:b w:val="1"/>
          <w:i w:val="1"/>
          <w:sz w:val="24"/>
          <w:szCs w:val="24"/>
          <w:rtl w:val="0"/>
        </w:rPr>
        <w:t xml:space="preserve">3. Liquida obligaciones fiscales ligadas a las operaciones de compra-venta aplicando la normativa fiscal vigente. </w:t>
      </w:r>
      <w:r w:rsidDel="00000000" w:rsidR="00000000" w:rsidRPr="00000000">
        <w:rPr>
          <w:rtl w:val="0"/>
        </w:rPr>
      </w:r>
    </w:p>
    <w:p w:rsidR="00000000" w:rsidDel="00000000" w:rsidP="00000000" w:rsidRDefault="00000000" w:rsidRPr="00000000" w14:paraId="00000280">
      <w:pPr>
        <w:spacing w:after="0" w:line="240" w:lineRule="auto"/>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281">
      <w:pPr>
        <w:spacing w:after="0" w:line="240" w:lineRule="auto"/>
        <w:rPr>
          <w:rFonts w:ascii="Times New Roman" w:cs="Times New Roman" w:eastAsia="Times New Roman" w:hAnsi="Times New Roman"/>
          <w:sz w:val="24"/>
          <w:szCs w:val="24"/>
        </w:rPr>
      </w:pPr>
      <w:r w:rsidDel="00000000" w:rsidR="00000000" w:rsidRPr="00000000">
        <w:rPr>
          <w:rFonts w:ascii="Arial" w:cs="Arial" w:eastAsia="Arial" w:hAnsi="Arial"/>
          <w:sz w:val="28"/>
          <w:szCs w:val="28"/>
          <w:u w:val="single"/>
          <w:rtl w:val="0"/>
        </w:rPr>
        <w:t xml:space="preserve">Criterios de evaluación:</w:t>
      </w:r>
      <w:r w:rsidDel="00000000" w:rsidR="00000000" w:rsidRPr="00000000">
        <w:rPr>
          <w:rtl w:val="0"/>
        </w:rPr>
      </w:r>
    </w:p>
    <w:p w:rsidR="00000000" w:rsidDel="00000000" w:rsidP="00000000" w:rsidRDefault="00000000" w:rsidRPr="00000000" w14:paraId="00000282">
      <w:pPr>
        <w:spacing w:after="0" w:line="240" w:lineRule="auto"/>
        <w:jc w:val="both"/>
        <w:rPr>
          <w:rFonts w:ascii="Arial Narrow" w:cs="Arial Narrow" w:eastAsia="Arial Narrow" w:hAnsi="Arial Narrow"/>
          <w:i w:val="1"/>
          <w:color w:val="008000"/>
          <w:u w:val="single"/>
        </w:rPr>
      </w:pPr>
      <w:r w:rsidDel="00000000" w:rsidR="00000000" w:rsidRPr="00000000">
        <w:rPr>
          <w:rtl w:val="0"/>
        </w:rPr>
      </w:r>
    </w:p>
    <w:p w:rsidR="00000000" w:rsidDel="00000000" w:rsidP="00000000" w:rsidRDefault="00000000" w:rsidRPr="00000000" w14:paraId="00000283">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a) Se han identificado las características básicas de las normas mercantiles y fiscales aplicables a las operaciones de compra-venta.</w:t>
      </w:r>
      <w:r w:rsidDel="00000000" w:rsidR="00000000" w:rsidRPr="00000000">
        <w:rPr>
          <w:rtl w:val="0"/>
        </w:rPr>
      </w:r>
    </w:p>
    <w:p w:rsidR="00000000" w:rsidDel="00000000" w:rsidP="00000000" w:rsidRDefault="00000000" w:rsidRPr="00000000" w14:paraId="0000028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b) Se han identificado las obligaciones de registro en relación con el Impuesto del Valor Añadido (IVA).</w:t>
      </w:r>
      <w:r w:rsidDel="00000000" w:rsidR="00000000" w:rsidRPr="00000000">
        <w:rPr>
          <w:rtl w:val="0"/>
        </w:rPr>
      </w:r>
    </w:p>
    <w:p w:rsidR="00000000" w:rsidDel="00000000" w:rsidP="00000000" w:rsidRDefault="00000000" w:rsidRPr="00000000" w14:paraId="00000285">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 Se han identificado los libros-registro obligatorios para las empresas.</w:t>
      </w:r>
      <w:r w:rsidDel="00000000" w:rsidR="00000000" w:rsidRPr="00000000">
        <w:rPr>
          <w:rtl w:val="0"/>
        </w:rPr>
      </w:r>
    </w:p>
    <w:p w:rsidR="00000000" w:rsidDel="00000000" w:rsidP="00000000" w:rsidRDefault="00000000" w:rsidRPr="00000000" w14:paraId="0000028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 Se han identificado los libros-registro voluntarios para las empresas.</w:t>
      </w:r>
      <w:r w:rsidDel="00000000" w:rsidR="00000000" w:rsidRPr="00000000">
        <w:rPr>
          <w:rtl w:val="0"/>
        </w:rPr>
      </w:r>
    </w:p>
    <w:p w:rsidR="00000000" w:rsidDel="00000000" w:rsidP="00000000" w:rsidRDefault="00000000" w:rsidRPr="00000000" w14:paraId="0000028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 Se ha identificado la obligación de presentar declaraciones trimestrales y resúmenes anuales en relación con el Impuesto del Valor Añadido (IVA).</w:t>
      </w:r>
      <w:r w:rsidDel="00000000" w:rsidR="00000000" w:rsidRPr="00000000">
        <w:rPr>
          <w:rtl w:val="0"/>
        </w:rPr>
      </w:r>
    </w:p>
    <w:p w:rsidR="00000000" w:rsidDel="00000000" w:rsidP="00000000" w:rsidRDefault="00000000" w:rsidRPr="00000000" w14:paraId="0000028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f) Se han identificado las obligaciones informativas a Hacienda en relación con las operaciones efectuadas periódicamente.</w:t>
      </w:r>
      <w:r w:rsidDel="00000000" w:rsidR="00000000" w:rsidRPr="00000000">
        <w:rPr>
          <w:rtl w:val="0"/>
        </w:rPr>
      </w:r>
    </w:p>
    <w:p w:rsidR="00000000" w:rsidDel="00000000" w:rsidP="00000000" w:rsidRDefault="00000000" w:rsidRPr="00000000" w14:paraId="0000028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g) Se ha reconocido la normativa sobre la conservación de documentos e información.</w:t>
      </w:r>
      <w:r w:rsidDel="00000000" w:rsidR="00000000" w:rsidRPr="00000000">
        <w:rPr>
          <w:rtl w:val="0"/>
        </w:rPr>
      </w:r>
    </w:p>
    <w:p w:rsidR="00000000" w:rsidDel="00000000" w:rsidP="00000000" w:rsidRDefault="00000000" w:rsidRPr="00000000" w14:paraId="0000028A">
      <w:pPr>
        <w:spacing w:after="0" w:line="240" w:lineRule="auto"/>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28B">
      <w:pPr>
        <w:spacing w:after="0" w:line="240" w:lineRule="auto"/>
        <w:ind w:left="708" w:firstLine="0"/>
        <w:jc w:val="both"/>
        <w:rPr>
          <w:rFonts w:ascii="Times New Roman" w:cs="Times New Roman" w:eastAsia="Times New Roman" w:hAnsi="Times New Roman"/>
          <w:sz w:val="24"/>
          <w:szCs w:val="24"/>
        </w:rPr>
      </w:pPr>
      <w:r w:rsidDel="00000000" w:rsidR="00000000" w:rsidRPr="00000000">
        <w:rPr>
          <w:rFonts w:ascii="Arial" w:cs="Arial" w:eastAsia="Arial" w:hAnsi="Arial"/>
          <w:b w:val="1"/>
          <w:i w:val="1"/>
          <w:sz w:val="24"/>
          <w:szCs w:val="24"/>
          <w:rtl w:val="0"/>
        </w:rPr>
        <w:t xml:space="preserve">4. Controla existencias reconociendo y aplicando sistemas de gestión de almacén.</w:t>
      </w:r>
      <w:r w:rsidDel="00000000" w:rsidR="00000000" w:rsidRPr="00000000">
        <w:rPr>
          <w:rtl w:val="0"/>
        </w:rPr>
      </w:r>
    </w:p>
    <w:p w:rsidR="00000000" w:rsidDel="00000000" w:rsidP="00000000" w:rsidRDefault="00000000" w:rsidRPr="00000000" w14:paraId="0000028C">
      <w:pPr>
        <w:spacing w:after="0" w:line="240" w:lineRule="auto"/>
        <w:jc w:val="both"/>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28D">
      <w:pPr>
        <w:spacing w:after="0" w:line="240" w:lineRule="auto"/>
        <w:rPr>
          <w:rFonts w:ascii="Times New Roman" w:cs="Times New Roman" w:eastAsia="Times New Roman" w:hAnsi="Times New Roman"/>
          <w:sz w:val="24"/>
          <w:szCs w:val="24"/>
        </w:rPr>
      </w:pPr>
      <w:r w:rsidDel="00000000" w:rsidR="00000000" w:rsidRPr="00000000">
        <w:rPr>
          <w:rFonts w:ascii="Arial" w:cs="Arial" w:eastAsia="Arial" w:hAnsi="Arial"/>
          <w:sz w:val="28"/>
          <w:szCs w:val="28"/>
          <w:u w:val="single"/>
          <w:rtl w:val="0"/>
        </w:rPr>
        <w:t xml:space="preserve">Criterios de evaluación:</w:t>
      </w:r>
      <w:r w:rsidDel="00000000" w:rsidR="00000000" w:rsidRPr="00000000">
        <w:rPr>
          <w:rtl w:val="0"/>
        </w:rPr>
      </w:r>
    </w:p>
    <w:p w:rsidR="00000000" w:rsidDel="00000000" w:rsidP="00000000" w:rsidRDefault="00000000" w:rsidRPr="00000000" w14:paraId="0000028E">
      <w:pPr>
        <w:spacing w:after="0" w:line="240" w:lineRule="auto"/>
        <w:rPr>
          <w:rFonts w:ascii="Arial" w:cs="Arial" w:eastAsia="Arial" w:hAnsi="Arial"/>
          <w:sz w:val="28"/>
          <w:szCs w:val="28"/>
          <w:u w:val="single"/>
        </w:rPr>
      </w:pPr>
      <w:r w:rsidDel="00000000" w:rsidR="00000000" w:rsidRPr="00000000">
        <w:rPr>
          <w:rtl w:val="0"/>
        </w:rPr>
      </w:r>
    </w:p>
    <w:p w:rsidR="00000000" w:rsidDel="00000000" w:rsidP="00000000" w:rsidRDefault="00000000" w:rsidRPr="00000000" w14:paraId="0000028F">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a) Se han clasificado los diferentes tipos de existencias habituales en empresas de producción, comerciales y de servicios.</w:t>
      </w:r>
      <w:r w:rsidDel="00000000" w:rsidR="00000000" w:rsidRPr="00000000">
        <w:rPr>
          <w:rtl w:val="0"/>
        </w:rPr>
      </w:r>
    </w:p>
    <w:p w:rsidR="00000000" w:rsidDel="00000000" w:rsidP="00000000" w:rsidRDefault="00000000" w:rsidRPr="00000000" w14:paraId="00000290">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b) Se han diferenciado los tipos de embalajes y envases que se utilizan.</w:t>
      </w:r>
      <w:r w:rsidDel="00000000" w:rsidR="00000000" w:rsidRPr="00000000">
        <w:rPr>
          <w:rtl w:val="0"/>
        </w:rPr>
      </w:r>
    </w:p>
    <w:p w:rsidR="00000000" w:rsidDel="00000000" w:rsidP="00000000" w:rsidRDefault="00000000" w:rsidRPr="00000000" w14:paraId="00000291">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 Se han descrito los procedimientos administrativos de recepción, almacenamiento, distribución interna y expedición de existencias.</w:t>
      </w:r>
      <w:r w:rsidDel="00000000" w:rsidR="00000000" w:rsidRPr="00000000">
        <w:rPr>
          <w:rtl w:val="0"/>
        </w:rPr>
      </w:r>
    </w:p>
    <w:p w:rsidR="00000000" w:rsidDel="00000000" w:rsidP="00000000" w:rsidRDefault="00000000" w:rsidRPr="00000000" w14:paraId="00000292">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d) Se han calculado los precios unitarios de coste de las existencias, teniendo en cuenta los gastos correspondientes.</w:t>
      </w:r>
      <w:r w:rsidDel="00000000" w:rsidR="00000000" w:rsidRPr="00000000">
        <w:rPr>
          <w:rtl w:val="0"/>
        </w:rPr>
      </w:r>
    </w:p>
    <w:p w:rsidR="00000000" w:rsidDel="00000000" w:rsidP="00000000" w:rsidRDefault="00000000" w:rsidRPr="00000000" w14:paraId="00000293">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e) Se han identificado los métodos de control de existencias.</w:t>
      </w:r>
      <w:r w:rsidDel="00000000" w:rsidR="00000000" w:rsidRPr="00000000">
        <w:rPr>
          <w:rtl w:val="0"/>
        </w:rPr>
      </w:r>
    </w:p>
    <w:p w:rsidR="00000000" w:rsidDel="00000000" w:rsidP="00000000" w:rsidRDefault="00000000" w:rsidRPr="00000000" w14:paraId="0000029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f) Se han reconocido los conceptos de stock mínimo y stock óptimo.</w:t>
      </w:r>
      <w:r w:rsidDel="00000000" w:rsidR="00000000" w:rsidRPr="00000000">
        <w:rPr>
          <w:rtl w:val="0"/>
        </w:rPr>
      </w:r>
    </w:p>
    <w:p w:rsidR="00000000" w:rsidDel="00000000" w:rsidP="00000000" w:rsidRDefault="00000000" w:rsidRPr="00000000" w14:paraId="00000295">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g) Se han identificado los procedimientos internos para el lanzamiento de pedidos a los proveedores.</w:t>
      </w:r>
      <w:r w:rsidDel="00000000" w:rsidR="00000000" w:rsidRPr="00000000">
        <w:rPr>
          <w:rtl w:val="0"/>
        </w:rPr>
      </w:r>
    </w:p>
    <w:p w:rsidR="00000000" w:rsidDel="00000000" w:rsidP="00000000" w:rsidRDefault="00000000" w:rsidRPr="00000000" w14:paraId="0000029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h) Se ha valorado la importancia de los inventarios periódicos.</w:t>
      </w:r>
      <w:r w:rsidDel="00000000" w:rsidR="00000000" w:rsidRPr="00000000">
        <w:rPr>
          <w:rtl w:val="0"/>
        </w:rPr>
      </w:r>
    </w:p>
    <w:p w:rsidR="00000000" w:rsidDel="00000000" w:rsidP="00000000" w:rsidRDefault="00000000" w:rsidRPr="00000000" w14:paraId="0000029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i) Se han utilizado las aplicaciones informáticas y procesos establecidos en la empresa para la gestión del almacén.</w:t>
      </w:r>
      <w:r w:rsidDel="00000000" w:rsidR="00000000" w:rsidRPr="00000000">
        <w:rPr>
          <w:rtl w:val="0"/>
        </w:rPr>
      </w:r>
    </w:p>
    <w:p w:rsidR="00000000" w:rsidDel="00000000" w:rsidP="00000000" w:rsidRDefault="00000000" w:rsidRPr="00000000" w14:paraId="00000298">
      <w:pPr>
        <w:spacing w:after="0" w:line="240" w:lineRule="auto"/>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299">
      <w:pPr>
        <w:spacing w:after="0" w:line="240" w:lineRule="auto"/>
        <w:ind w:left="708" w:firstLine="0"/>
        <w:jc w:val="both"/>
        <w:rPr>
          <w:rFonts w:ascii="Times New Roman" w:cs="Times New Roman" w:eastAsia="Times New Roman" w:hAnsi="Times New Roman"/>
          <w:sz w:val="24"/>
          <w:szCs w:val="24"/>
        </w:rPr>
      </w:pPr>
      <w:r w:rsidDel="00000000" w:rsidR="00000000" w:rsidRPr="00000000">
        <w:rPr>
          <w:rFonts w:ascii="Arial" w:cs="Arial" w:eastAsia="Arial" w:hAnsi="Arial"/>
          <w:b w:val="1"/>
          <w:i w:val="1"/>
          <w:sz w:val="24"/>
          <w:szCs w:val="24"/>
          <w:rtl w:val="0"/>
        </w:rPr>
        <w:t xml:space="preserve">5. Tramita pagos y cobros reconociendo la documentación asociada y su flujo dentro de la empresa.</w:t>
      </w:r>
      <w:r w:rsidDel="00000000" w:rsidR="00000000" w:rsidRPr="00000000">
        <w:rPr>
          <w:rtl w:val="0"/>
        </w:rPr>
      </w:r>
    </w:p>
    <w:p w:rsidR="00000000" w:rsidDel="00000000" w:rsidP="00000000" w:rsidRDefault="00000000" w:rsidRPr="00000000" w14:paraId="0000029A">
      <w:pPr>
        <w:spacing w:after="0" w:line="240" w:lineRule="auto"/>
        <w:rPr>
          <w:rFonts w:ascii="Arial" w:cs="Arial" w:eastAsia="Arial" w:hAnsi="Arial"/>
          <w:b w:val="1"/>
          <w:i w:val="1"/>
          <w:sz w:val="24"/>
          <w:szCs w:val="24"/>
        </w:rPr>
      </w:pPr>
      <w:r w:rsidDel="00000000" w:rsidR="00000000" w:rsidRPr="00000000">
        <w:rPr>
          <w:rtl w:val="0"/>
        </w:rPr>
      </w:r>
    </w:p>
    <w:p w:rsidR="00000000" w:rsidDel="00000000" w:rsidP="00000000" w:rsidRDefault="00000000" w:rsidRPr="00000000" w14:paraId="0000029B">
      <w:pPr>
        <w:spacing w:after="0" w:line="240" w:lineRule="auto"/>
        <w:rPr>
          <w:rFonts w:ascii="Times New Roman" w:cs="Times New Roman" w:eastAsia="Times New Roman" w:hAnsi="Times New Roman"/>
          <w:sz w:val="24"/>
          <w:szCs w:val="24"/>
        </w:rPr>
      </w:pPr>
      <w:r w:rsidDel="00000000" w:rsidR="00000000" w:rsidRPr="00000000">
        <w:rPr>
          <w:rFonts w:ascii="Arial" w:cs="Arial" w:eastAsia="Arial" w:hAnsi="Arial"/>
          <w:sz w:val="28"/>
          <w:szCs w:val="28"/>
          <w:u w:val="single"/>
          <w:rtl w:val="0"/>
        </w:rPr>
        <w:t xml:space="preserve">Criterios de evaluación:</w:t>
      </w:r>
      <w:r w:rsidDel="00000000" w:rsidR="00000000" w:rsidRPr="00000000">
        <w:rPr>
          <w:rtl w:val="0"/>
        </w:rPr>
      </w:r>
    </w:p>
    <w:p w:rsidR="00000000" w:rsidDel="00000000" w:rsidP="00000000" w:rsidRDefault="00000000" w:rsidRPr="00000000" w14:paraId="0000029C">
      <w:pPr>
        <w:spacing w:after="0" w:line="240" w:lineRule="auto"/>
        <w:rPr>
          <w:rFonts w:ascii="Arial" w:cs="Arial" w:eastAsia="Arial" w:hAnsi="Arial"/>
          <w:sz w:val="28"/>
          <w:szCs w:val="28"/>
          <w:u w:val="single"/>
        </w:rPr>
      </w:pPr>
      <w:r w:rsidDel="00000000" w:rsidR="00000000" w:rsidRPr="00000000">
        <w:rPr>
          <w:rtl w:val="0"/>
        </w:rPr>
      </w:r>
    </w:p>
    <w:p w:rsidR="00000000" w:rsidDel="00000000" w:rsidP="00000000" w:rsidRDefault="00000000" w:rsidRPr="00000000" w14:paraId="0000029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a) Se han identificado los medios de pago y cobro habituales en la empresa.</w:t>
      </w:r>
      <w:r w:rsidDel="00000000" w:rsidR="00000000" w:rsidRPr="00000000">
        <w:rPr>
          <w:rtl w:val="0"/>
        </w:rPr>
      </w:r>
    </w:p>
    <w:p w:rsidR="00000000" w:rsidDel="00000000" w:rsidP="00000000" w:rsidRDefault="00000000" w:rsidRPr="00000000" w14:paraId="0000029E">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b) Se han cumplimentado los documentos financieros utilizados y los impresos de cobro y pago.</w:t>
      </w:r>
      <w:r w:rsidDel="00000000" w:rsidR="00000000" w:rsidRPr="00000000">
        <w:rPr>
          <w:rtl w:val="0"/>
        </w:rPr>
      </w:r>
    </w:p>
    <w:p w:rsidR="00000000" w:rsidDel="00000000" w:rsidP="00000000" w:rsidRDefault="00000000" w:rsidRPr="00000000" w14:paraId="0000029F">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c) Se han valorado los procedimientos de autorización de los pagos.</w:t>
      </w:r>
      <w:r w:rsidDel="00000000" w:rsidR="00000000" w:rsidRPr="00000000">
        <w:rPr>
          <w:rtl w:val="0"/>
        </w:rPr>
      </w:r>
    </w:p>
    <w:p w:rsidR="00000000" w:rsidDel="00000000" w:rsidP="00000000" w:rsidRDefault="00000000" w:rsidRPr="00000000" w14:paraId="000002A0">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d) Se han valorado los procedimientos de gestión de los cobros.</w:t>
      </w:r>
      <w:r w:rsidDel="00000000" w:rsidR="00000000" w:rsidRPr="00000000">
        <w:rPr>
          <w:rtl w:val="0"/>
        </w:rPr>
      </w:r>
    </w:p>
    <w:p w:rsidR="00000000" w:rsidDel="00000000" w:rsidP="00000000" w:rsidRDefault="00000000" w:rsidRPr="00000000" w14:paraId="000002A1">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e) Se han reconocido los documentos de justificación del pago.</w:t>
      </w:r>
      <w:r w:rsidDel="00000000" w:rsidR="00000000" w:rsidRPr="00000000">
        <w:rPr>
          <w:rtl w:val="0"/>
        </w:rPr>
      </w:r>
    </w:p>
    <w:p w:rsidR="00000000" w:rsidDel="00000000" w:rsidP="00000000" w:rsidRDefault="00000000" w:rsidRPr="00000000" w14:paraId="000002A2">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ff0000"/>
          <w:rtl w:val="0"/>
        </w:rPr>
        <w:t xml:space="preserve">f) Se han diferenciado el pago al contado y el pago aplazado.</w:t>
      </w:r>
      <w:r w:rsidDel="00000000" w:rsidR="00000000" w:rsidRPr="00000000">
        <w:rPr>
          <w:rtl w:val="0"/>
        </w:rPr>
      </w:r>
    </w:p>
    <w:p w:rsidR="00000000" w:rsidDel="00000000" w:rsidP="00000000" w:rsidRDefault="00000000" w:rsidRPr="00000000" w14:paraId="000002A3">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g) Se han identificado las características básicas y el funcionamiento de los pagos por Internet.</w:t>
      </w:r>
      <w:r w:rsidDel="00000000" w:rsidR="00000000" w:rsidRPr="00000000">
        <w:rPr>
          <w:rtl w:val="0"/>
        </w:rPr>
      </w:r>
    </w:p>
    <w:p w:rsidR="00000000" w:rsidDel="00000000" w:rsidP="00000000" w:rsidRDefault="00000000" w:rsidRPr="00000000" w14:paraId="000002A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i w:val="1"/>
          <w:color w:val="008000"/>
          <w:rtl w:val="0"/>
        </w:rPr>
        <w:t xml:space="preserve">h) Se han analizado las formas de financiación comercial más usuales.</w:t>
      </w:r>
      <w:r w:rsidDel="00000000" w:rsidR="00000000" w:rsidRPr="00000000">
        <w:rPr>
          <w:rtl w:val="0"/>
        </w:rPr>
      </w:r>
    </w:p>
    <w:p w:rsidR="00000000" w:rsidDel="00000000" w:rsidP="00000000" w:rsidRDefault="00000000" w:rsidRPr="00000000" w14:paraId="000002A5">
      <w:pPr>
        <w:spacing w:after="0" w:line="240" w:lineRule="auto"/>
        <w:jc w:val="both"/>
        <w:rPr>
          <w:rFonts w:ascii="Arial" w:cs="Arial" w:eastAsia="Arial" w:hAnsi="Arial"/>
          <w:i w:val="1"/>
          <w:color w:val="008000"/>
        </w:rPr>
      </w:pPr>
      <w:r w:rsidDel="00000000" w:rsidR="00000000" w:rsidRPr="00000000">
        <w:rPr>
          <w:rtl w:val="0"/>
        </w:rPr>
      </w:r>
    </w:p>
    <w:p w:rsidR="00000000" w:rsidDel="00000000" w:rsidP="00000000" w:rsidRDefault="00000000" w:rsidRPr="00000000" w14:paraId="000002A6">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2A7">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44sinio" w:id="16"/>
      <w:bookmarkEnd w:id="16"/>
      <w:r w:rsidDel="00000000" w:rsidR="00000000" w:rsidRPr="00000000">
        <w:rPr>
          <w:rFonts w:ascii="Arial" w:cs="Arial" w:eastAsia="Arial" w:hAnsi="Arial"/>
          <w:b w:val="1"/>
          <w:color w:val="000000"/>
          <w:sz w:val="28"/>
          <w:szCs w:val="28"/>
          <w:rtl w:val="0"/>
        </w:rPr>
        <w:t xml:space="preserve">8.2.- PROCEDIMIENTOS DE EVALUACIÓN</w:t>
      </w:r>
    </w:p>
    <w:p w:rsidR="00000000" w:rsidDel="00000000" w:rsidP="00000000" w:rsidRDefault="00000000" w:rsidRPr="00000000" w14:paraId="000002A8">
      <w:pPr>
        <w:spacing w:after="0" w:line="240" w:lineRule="auto"/>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2A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herramienta base que se usará para evaluar el proceso de enseñanza-aprendizaje serán las anotaciones del profesor. En ellas se irán plasmando los resultados e incidencias del proceso mediante el cual el alumno va adquiriendo los distintos conocimientos. Así, entre otras anotaciones, por cada una de las evaluaciones, figurarán los siguientes apartados: </w:t>
      </w:r>
      <w:r w:rsidDel="00000000" w:rsidR="00000000" w:rsidRPr="00000000">
        <w:rPr>
          <w:rtl w:val="0"/>
        </w:rPr>
      </w:r>
    </w:p>
    <w:p w:rsidR="00000000" w:rsidDel="00000000" w:rsidP="00000000" w:rsidRDefault="00000000" w:rsidRPr="00000000" w14:paraId="000002A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AB">
      <w:pPr>
        <w:numPr>
          <w:ilvl w:val="0"/>
          <w:numId w:val="14"/>
        </w:numPr>
        <w:spacing w:after="0" w:line="240" w:lineRule="auto"/>
        <w:ind w:left="426" w:hanging="426"/>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Pruebas objetivas</w:t>
      </w:r>
      <w:r w:rsidDel="00000000" w:rsidR="00000000" w:rsidRPr="00000000">
        <w:rPr>
          <w:rFonts w:ascii="Arial Narrow" w:cs="Arial Narrow" w:eastAsia="Arial Narrow" w:hAnsi="Arial Narrow"/>
          <w:color w:val="008000"/>
          <w:rtl w:val="0"/>
        </w:rPr>
        <w:t xml:space="preserve">. Se realizarán pruebas o controles objetivos, con una doble finalidad: por un lado, evaluar el nivel de los conocimientos adquiridos y, por otro, inducir a los alumnos a exponer sus dudas, lo cual les permitirá interiorizar y relacionar los principales conceptos. </w:t>
      </w:r>
      <w:r w:rsidDel="00000000" w:rsidR="00000000" w:rsidRPr="00000000">
        <w:rPr>
          <w:rtl w:val="0"/>
        </w:rPr>
      </w:r>
    </w:p>
    <w:p w:rsidR="00000000" w:rsidDel="00000000" w:rsidP="00000000" w:rsidRDefault="00000000" w:rsidRPr="00000000" w14:paraId="000002AC">
      <w:pPr>
        <w:spacing w:after="0" w:line="240" w:lineRule="auto"/>
        <w:ind w:left="426"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AD">
      <w:pPr>
        <w:spacing w:after="0" w:line="240" w:lineRule="auto"/>
        <w:ind w:left="426" w:firstLine="0"/>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Concretamente, la realización de estas pruebas permitirá evaluar:</w:t>
      </w:r>
      <w:r w:rsidDel="00000000" w:rsidR="00000000" w:rsidRPr="00000000">
        <w:rPr>
          <w:rtl w:val="0"/>
        </w:rPr>
      </w:r>
    </w:p>
    <w:p w:rsidR="00000000" w:rsidDel="00000000" w:rsidP="00000000" w:rsidRDefault="00000000" w:rsidRPr="00000000" w14:paraId="000002AE">
      <w:pPr>
        <w:spacing w:after="0" w:line="240" w:lineRule="auto"/>
        <w:ind w:left="426" w:firstLine="0"/>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AF">
      <w:pPr>
        <w:numPr>
          <w:ilvl w:val="0"/>
          <w:numId w:val="19"/>
        </w:numPr>
        <w:spacing w:after="0" w:line="240" w:lineRule="auto"/>
        <w:ind w:left="1701" w:hanging="567"/>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grado de conocimiento de los contenidos, conceptos, trámites, documentos…</w:t>
      </w:r>
      <w:r w:rsidDel="00000000" w:rsidR="00000000" w:rsidRPr="00000000">
        <w:rPr>
          <w:rtl w:val="0"/>
        </w:rPr>
      </w:r>
    </w:p>
    <w:p w:rsidR="00000000" w:rsidDel="00000000" w:rsidP="00000000" w:rsidRDefault="00000000" w:rsidRPr="00000000" w14:paraId="000002B0">
      <w:pPr>
        <w:numPr>
          <w:ilvl w:val="0"/>
          <w:numId w:val="19"/>
        </w:numPr>
        <w:spacing w:after="0" w:line="240" w:lineRule="auto"/>
        <w:ind w:left="1701" w:hanging="567"/>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comprensión y análisis de textos y normas.</w:t>
      </w:r>
      <w:r w:rsidDel="00000000" w:rsidR="00000000" w:rsidRPr="00000000">
        <w:rPr>
          <w:rtl w:val="0"/>
        </w:rPr>
      </w:r>
    </w:p>
    <w:p w:rsidR="00000000" w:rsidDel="00000000" w:rsidP="00000000" w:rsidRDefault="00000000" w:rsidRPr="00000000" w14:paraId="000002B1">
      <w:pPr>
        <w:numPr>
          <w:ilvl w:val="0"/>
          <w:numId w:val="19"/>
        </w:numPr>
        <w:spacing w:after="0" w:line="240" w:lineRule="auto"/>
        <w:ind w:left="1701" w:hanging="567"/>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capacidad de razonamiento, la iniciativa y creatividad.</w:t>
      </w:r>
      <w:r w:rsidDel="00000000" w:rsidR="00000000" w:rsidRPr="00000000">
        <w:rPr>
          <w:rtl w:val="0"/>
        </w:rPr>
      </w:r>
    </w:p>
    <w:p w:rsidR="00000000" w:rsidDel="00000000" w:rsidP="00000000" w:rsidRDefault="00000000" w:rsidRPr="00000000" w14:paraId="000002B2">
      <w:pPr>
        <w:numPr>
          <w:ilvl w:val="0"/>
          <w:numId w:val="19"/>
        </w:numPr>
        <w:spacing w:after="0" w:line="240" w:lineRule="auto"/>
        <w:ind w:left="1701" w:hanging="567"/>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resolución correcta de los problemas planteados</w:t>
      </w:r>
      <w:r w:rsidDel="00000000" w:rsidR="00000000" w:rsidRPr="00000000">
        <w:rPr>
          <w:rtl w:val="0"/>
        </w:rPr>
      </w:r>
    </w:p>
    <w:p w:rsidR="00000000" w:rsidDel="00000000" w:rsidP="00000000" w:rsidRDefault="00000000" w:rsidRPr="00000000" w14:paraId="000002B3">
      <w:pPr>
        <w:numPr>
          <w:ilvl w:val="0"/>
          <w:numId w:val="19"/>
        </w:numPr>
        <w:spacing w:after="0" w:line="240" w:lineRule="auto"/>
        <w:ind w:left="1701" w:hanging="567"/>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presentación y redacción.</w:t>
      </w:r>
      <w:r w:rsidDel="00000000" w:rsidR="00000000" w:rsidRPr="00000000">
        <w:rPr>
          <w:rtl w:val="0"/>
        </w:rPr>
      </w:r>
    </w:p>
    <w:p w:rsidR="00000000" w:rsidDel="00000000" w:rsidP="00000000" w:rsidRDefault="00000000" w:rsidRPr="00000000" w14:paraId="000002B4">
      <w:pPr>
        <w:spacing w:after="0" w:line="240" w:lineRule="auto"/>
        <w:ind w:left="426"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B5">
      <w:pPr>
        <w:spacing w:after="0" w:line="240" w:lineRule="auto"/>
        <w:ind w:left="426" w:firstLine="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Las pruebas serán calificadas de cero a diez puntos y se diseñarán conjuntamente con las actividades de aprendizaje, ya que serán del mismo tipo, aunque más directas y concisas. Su contenido será teórico y práctico (cálculos y cumplimentación de documentos), si procede, de forma escrita y/u oral. Su duración será establecida por el profesor, y los alumnos podrán determinar la fecha por decisión mayoritaria. Siempre contendrán los criterios de calificación.</w:t>
      </w:r>
      <w:r w:rsidDel="00000000" w:rsidR="00000000" w:rsidRPr="00000000">
        <w:rPr>
          <w:rtl w:val="0"/>
        </w:rPr>
      </w:r>
    </w:p>
    <w:p w:rsidR="00000000" w:rsidDel="00000000" w:rsidP="00000000" w:rsidRDefault="00000000" w:rsidRPr="00000000" w14:paraId="000002B6">
      <w:pPr>
        <w:spacing w:after="0" w:line="240" w:lineRule="auto"/>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B7">
      <w:pPr>
        <w:numPr>
          <w:ilvl w:val="0"/>
          <w:numId w:val="14"/>
        </w:numPr>
        <w:spacing w:after="0" w:line="240" w:lineRule="auto"/>
        <w:ind w:left="426" w:hanging="426"/>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Ejercicios y actividades</w:t>
      </w:r>
      <w:r w:rsidDel="00000000" w:rsidR="00000000" w:rsidRPr="00000000">
        <w:rPr>
          <w:rFonts w:ascii="Arial Narrow" w:cs="Arial Narrow" w:eastAsia="Arial Narrow" w:hAnsi="Arial Narrow"/>
          <w:color w:val="008000"/>
          <w:rtl w:val="0"/>
        </w:rPr>
        <w:t xml:space="preserve">. Para asegurar la asimilación de los contenidos, los alumnos deberán presentar una serie de ejercicios en las fechas marcadas. Se valorará la tarea bien hecha y el interés de los alumnos por aclarar las dudas, exponiendo correctamente sus dificultades.</w:t>
      </w:r>
      <w:r w:rsidDel="00000000" w:rsidR="00000000" w:rsidRPr="00000000">
        <w:rPr>
          <w:rtl w:val="0"/>
        </w:rPr>
      </w:r>
    </w:p>
    <w:p w:rsidR="00000000" w:rsidDel="00000000" w:rsidP="00000000" w:rsidRDefault="00000000" w:rsidRPr="00000000" w14:paraId="000002B8">
      <w:pPr>
        <w:spacing w:after="0" w:line="240" w:lineRule="auto"/>
        <w:jc w:val="both"/>
        <w:rPr>
          <w:rFonts w:ascii="Arial Narrow" w:cs="Arial Narrow" w:eastAsia="Arial Narrow" w:hAnsi="Arial Narrow"/>
          <w:color w:val="0070c0"/>
        </w:rPr>
      </w:pPr>
      <w:r w:rsidDel="00000000" w:rsidR="00000000" w:rsidRPr="00000000">
        <w:rPr>
          <w:rtl w:val="0"/>
        </w:rPr>
      </w:r>
    </w:p>
    <w:p w:rsidR="00000000" w:rsidDel="00000000" w:rsidP="00000000" w:rsidRDefault="00000000" w:rsidRPr="00000000" w14:paraId="000002B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no realización de los mismos supondrá la sanción de un negativo que descontará 0.15 puntos. La acumulación de dos negativos en este apartado dará lugar a una amonestación escrita que se valorará en el apartado de la actitud.</w:t>
      </w:r>
    </w:p>
    <w:p w:rsidR="00000000" w:rsidDel="00000000" w:rsidP="00000000" w:rsidRDefault="00000000" w:rsidRPr="00000000" w14:paraId="000002B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B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este mismo apartado se incluye la penalización de 0.1 puntos por cada falta y 0.05 puntos por cada tilde en cada una de las pruebas, trabajos, pruebas objetivas o cualquier actividad del módulo, encaminada a la correcta observancia de las normas de escritura, hasta un máximo de 1 punto.</w:t>
      </w:r>
    </w:p>
    <w:p w:rsidR="00000000" w:rsidDel="00000000" w:rsidP="00000000" w:rsidRDefault="00000000" w:rsidRPr="00000000" w14:paraId="000002B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B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forma de recuperar la nota obtenida en este apartado será a criterio de cada profesor. El método de recuperación en este apartado será el que en cada momento y de forma discrecional el profesor de la materia considere adecuado y que puede ir desde la entrega de todas las actividades propuestas de nuevo, trabajos de refuerzo de materias del módulo, lecturas, o cualquier otro que observe un aprovechamiento positivo para el alumnado y puede ser durante el trimestre o en las recuperaciones.</w:t>
      </w:r>
    </w:p>
    <w:p w:rsidR="00000000" w:rsidDel="00000000" w:rsidP="00000000" w:rsidRDefault="00000000" w:rsidRPr="00000000" w14:paraId="000002B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BF">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Los alumnos/as que se vean sorprendidos copiando o realizando cualquier acto cuya finalidad sea obtener ventaja de forma ilícita en las pruebas del módulo </w:t>
      </w:r>
      <w:r w:rsidDel="00000000" w:rsidR="00000000" w:rsidRPr="00000000">
        <w:rPr>
          <w:rFonts w:ascii="Arial Narrow" w:cs="Arial Narrow" w:eastAsia="Arial Narrow" w:hAnsi="Arial Narrow"/>
          <w:b w:val="1"/>
          <w:color w:val="008000"/>
          <w:rtl w:val="0"/>
        </w:rPr>
        <w:t xml:space="preserve">serán sancionados con un cero</w:t>
      </w:r>
      <w:r w:rsidDel="00000000" w:rsidR="00000000" w:rsidRPr="00000000">
        <w:rPr>
          <w:rFonts w:ascii="Arial Narrow" w:cs="Arial Narrow" w:eastAsia="Arial Narrow" w:hAnsi="Arial Narrow"/>
          <w:color w:val="008000"/>
          <w:rtl w:val="0"/>
        </w:rPr>
        <w:t xml:space="preserve"> en la prueba correspondiente y si es reincidente se tomarán las medidas correspondientes por el equipo educativo del curso al que pertenece el alumno/a.</w:t>
      </w:r>
    </w:p>
    <w:p w:rsidR="00000000" w:rsidDel="00000000" w:rsidP="00000000" w:rsidRDefault="00000000" w:rsidRPr="00000000" w14:paraId="000002C0">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1">
      <w:pPr>
        <w:numPr>
          <w:ilvl w:val="0"/>
          <w:numId w:val="14"/>
        </w:numPr>
        <w:spacing w:after="0" w:line="240" w:lineRule="auto"/>
        <w:ind w:left="426" w:hanging="426"/>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b w:val="1"/>
          <w:color w:val="008000"/>
          <w:rtl w:val="0"/>
        </w:rPr>
        <w:t xml:space="preserve">Actitud</w:t>
      </w:r>
      <w:r w:rsidDel="00000000" w:rsidR="00000000" w:rsidRPr="00000000">
        <w:rPr>
          <w:rFonts w:ascii="Arial Narrow" w:cs="Arial Narrow" w:eastAsia="Arial Narrow" w:hAnsi="Arial Narrow"/>
          <w:color w:val="008000"/>
          <w:rtl w:val="0"/>
        </w:rPr>
        <w:t xml:space="preserve">. De forma permanente se evaluará el comportamiento en clase, respeto a profesores y compañeros, responsabilidad con el material, actitud ante el módulo…</w:t>
      </w:r>
      <w:r w:rsidDel="00000000" w:rsidR="00000000" w:rsidRPr="00000000">
        <w:rPr>
          <w:rFonts w:ascii="Times New Roman" w:cs="Times New Roman" w:eastAsia="Times New Roman" w:hAnsi="Times New Roman"/>
          <w:sz w:val="24"/>
          <w:szCs w:val="24"/>
          <w:rtl w:val="0"/>
        </w:rPr>
        <w:t xml:space="preserve"> </w:t>
      </w:r>
    </w:p>
    <w:p w:rsidR="00000000" w:rsidDel="00000000" w:rsidP="00000000" w:rsidRDefault="00000000" w:rsidRPr="00000000" w14:paraId="000002C2">
      <w:pPr>
        <w:pBdr>
          <w:top w:space="0" w:sz="0" w:val="nil"/>
          <w:left w:space="0" w:sz="0" w:val="nil"/>
          <w:bottom w:space="0" w:sz="0" w:val="nil"/>
          <w:right w:space="0" w:sz="0" w:val="nil"/>
          <w:between w:space="0" w:sz="0" w:val="nil"/>
        </w:pBdr>
        <w:spacing w:after="0" w:line="240" w:lineRule="auto"/>
        <w:ind w:left="708" w:firstLine="0"/>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3">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Con el objeto de penalizar las malas actitudes y comportamientos que no estén en consonancia con las capacidades personales y sociales especificadas en el perfil profesional del ciclo, se establece un sistema de negativos que va a restar la nota de clase de tal forma que se restarán 0,3 puntos por cada amonestación cursada por escrito. Además, podrán tenerse en cuenta otros aspectos tales como el interés, atención, participación, etc.</w:t>
      </w:r>
    </w:p>
    <w:p w:rsidR="00000000" w:rsidDel="00000000" w:rsidP="00000000" w:rsidRDefault="00000000" w:rsidRPr="00000000" w14:paraId="000002C4">
      <w:pPr>
        <w:spacing w:after="0" w:line="240" w:lineRule="auto"/>
        <w:ind w:left="426"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5">
      <w:pPr>
        <w:spacing w:after="0" w:line="240" w:lineRule="auto"/>
        <w:jc w:val="both"/>
        <w:rPr>
          <w:rFonts w:ascii="Times New Roman" w:cs="Times New Roman" w:eastAsia="Times New Roman" w:hAnsi="Times New Roman"/>
          <w:color w:val="008000"/>
          <w:sz w:val="24"/>
          <w:szCs w:val="24"/>
        </w:rPr>
      </w:pPr>
      <w:r w:rsidDel="00000000" w:rsidR="00000000" w:rsidRPr="00000000">
        <w:rPr>
          <w:rFonts w:ascii="Arial Narrow" w:cs="Arial Narrow" w:eastAsia="Arial Narrow" w:hAnsi="Arial Narrow"/>
          <w:color w:val="008000"/>
          <w:rtl w:val="0"/>
        </w:rPr>
        <w:t xml:space="preserve">La forma de recuperar la nota obtenida en el apartado de actitud será a criterio de cada profesor en función de si el alumno o la alumno/a en cuestión se le observa una actitud positiva y dispuesta a dicho cambio. El método de recuperación de los puntos perdidos en este apartado será el que en cada momento y de forma discrecional el profesor de la materia considere adecuado y que puede ir desde trabajos de refuerzo de materias del módulo, lecturas, o cualquier otro que observe un aprovechamiento positivo para el alumnado y puede ser durante el trimestre o en las recuperaciones.</w:t>
      </w:r>
      <w:r w:rsidDel="00000000" w:rsidR="00000000" w:rsidRPr="00000000">
        <w:rPr>
          <w:rtl w:val="0"/>
        </w:rPr>
      </w:r>
    </w:p>
    <w:p w:rsidR="00000000" w:rsidDel="00000000" w:rsidP="00000000" w:rsidRDefault="00000000" w:rsidRPr="00000000" w14:paraId="000002C6">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7">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2jxsxqh" w:id="17"/>
      <w:bookmarkEnd w:id="17"/>
      <w:r w:rsidDel="00000000" w:rsidR="00000000" w:rsidRPr="00000000">
        <w:rPr>
          <w:rFonts w:ascii="Arial" w:cs="Arial" w:eastAsia="Arial" w:hAnsi="Arial"/>
          <w:b w:val="1"/>
          <w:color w:val="000000"/>
          <w:sz w:val="28"/>
          <w:szCs w:val="28"/>
          <w:rtl w:val="0"/>
        </w:rPr>
        <w:t xml:space="preserve">8.3.- CRITERIOS DE CALIFICACIÓN</w:t>
      </w:r>
    </w:p>
    <w:p w:rsidR="00000000" w:rsidDel="00000000" w:rsidP="00000000" w:rsidRDefault="00000000" w:rsidRPr="00000000" w14:paraId="000002C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resultado del proceso de evaluación se expresará calificando con nota numérica del 1 al 10 tal como indica la normativa vigente. </w:t>
      </w:r>
    </w:p>
    <w:p w:rsidR="00000000" w:rsidDel="00000000" w:rsidP="00000000" w:rsidRDefault="00000000" w:rsidRPr="00000000" w14:paraId="000002C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la nota de cada una de las evaluaciones se dará las siguientes ponderaciones:</w:t>
      </w:r>
    </w:p>
    <w:p w:rsidR="00000000" w:rsidDel="00000000" w:rsidP="00000000" w:rsidRDefault="00000000" w:rsidRPr="00000000" w14:paraId="000002C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C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w:t>
        <w:tab/>
        <w:t xml:space="preserve">70% Pruebas objetivas escritas y/u orales (miden el grado de asimilación de los contenidos)</w:t>
      </w:r>
    </w:p>
    <w:p w:rsidR="00000000" w:rsidDel="00000000" w:rsidP="00000000" w:rsidRDefault="00000000" w:rsidRPr="00000000" w14:paraId="000002CE">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w:t>
        <w:tab/>
        <w:t xml:space="preserve">20 % Prácticas, trabajos individuales y en grupo (dentro y fuera del aula)</w:t>
      </w:r>
    </w:p>
    <w:p w:rsidR="00000000" w:rsidDel="00000000" w:rsidP="00000000" w:rsidRDefault="00000000" w:rsidRPr="00000000" w14:paraId="000002CF">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w:t>
        <w:tab/>
        <w:t xml:space="preserve">10% Participación, actitud y comportamiento</w:t>
      </w:r>
    </w:p>
    <w:p w:rsidR="00000000" w:rsidDel="00000000" w:rsidP="00000000" w:rsidRDefault="00000000" w:rsidRPr="00000000" w14:paraId="000002D0">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1">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Para poder realizar media de notas, será preciso que en cada apartado se supere la nota de 5 o más.</w:t>
      </w:r>
    </w:p>
    <w:p w:rsidR="00000000" w:rsidDel="00000000" w:rsidP="00000000" w:rsidRDefault="00000000" w:rsidRPr="00000000" w14:paraId="000002D2">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3">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realizará media con las pruebas que tengan 4. Por tanto, si en la evaluación se realizaran varias pruebas (escritas u orales, trabajos ampliación, etc), la evaluación aparecerá suspensa cuando alguno de los mismos no alcance un 5 de media. </w:t>
      </w:r>
    </w:p>
    <w:p w:rsidR="00000000" w:rsidDel="00000000" w:rsidP="00000000" w:rsidRDefault="00000000" w:rsidRPr="00000000" w14:paraId="000002D4">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5">
      <w:pPr>
        <w:spacing w:after="0" w:line="240" w:lineRule="auto"/>
        <w:jc w:val="both"/>
        <w:rPr>
          <w:rFonts w:ascii="Times New Roman" w:cs="Times New Roman" w:eastAsia="Times New Roman" w:hAnsi="Times New Roman"/>
          <w:color w:val="008000"/>
          <w:sz w:val="24"/>
          <w:szCs w:val="24"/>
        </w:rPr>
      </w:pPr>
      <w:r w:rsidDel="00000000" w:rsidR="00000000" w:rsidRPr="00000000">
        <w:rPr>
          <w:rFonts w:ascii="Arial Narrow" w:cs="Arial Narrow" w:eastAsia="Arial Narrow" w:hAnsi="Arial Narrow"/>
          <w:color w:val="008000"/>
          <w:rtl w:val="0"/>
        </w:rPr>
        <w:t xml:space="preserve">La nota exacta de la evaluación quedará reflejada en el cuaderno del profesor con hasta dos decimales, si fuera el caso. No obstante, ésta tiene que ser un número entero, por lo que se redondeará al alza o a la baja, teniendo en cuenta el valor decimal. Esto se tendrá en cuenta a la hora de calcular la nota final del módulo.</w:t>
      </w:r>
      <w:r w:rsidDel="00000000" w:rsidR="00000000" w:rsidRPr="00000000">
        <w:rPr>
          <w:rtl w:val="0"/>
        </w:rPr>
      </w:r>
    </w:p>
    <w:p w:rsidR="00000000" w:rsidDel="00000000" w:rsidP="00000000" w:rsidRDefault="00000000" w:rsidRPr="00000000" w14:paraId="000002D6">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7">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calificación final del módulo se obtendrá como media aritmética de las obtenidas en las tres sesiones de evaluación del curso.</w:t>
      </w:r>
    </w:p>
    <w:p w:rsidR="00000000" w:rsidDel="00000000" w:rsidP="00000000" w:rsidRDefault="00000000" w:rsidRPr="00000000" w14:paraId="000002D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9">
      <w:pPr>
        <w:spacing w:after="0" w:line="240" w:lineRule="auto"/>
        <w:jc w:val="both"/>
        <w:rPr>
          <w:rFonts w:ascii="Arial Narrow" w:cs="Arial Narrow" w:eastAsia="Arial Narrow" w:hAnsi="Arial Narrow"/>
          <w:color w:val="538135"/>
        </w:rPr>
      </w:pPr>
      <w:r w:rsidDel="00000000" w:rsidR="00000000" w:rsidRPr="00000000">
        <w:rPr>
          <w:rFonts w:ascii="Arial Narrow" w:cs="Arial Narrow" w:eastAsia="Arial Narrow" w:hAnsi="Arial Narrow"/>
          <w:color w:val="008000"/>
          <w:rtl w:val="0"/>
        </w:rPr>
        <w:t xml:space="preserve">El módulo quedará aprobado si las evaluaciones son aprobadas. La calificación final será, aproximadamente la media aritmética de las evaluaciones, siendo imprescindible obtener una puntuación igual o superior a 5 en cada una de ellas. Se realizará la media, teniendo en cuenta el valor de la nota exacta de cada evaluación reflejada en el cuaderno, y no el redondeo realizado al calcular la nota de </w:t>
      </w:r>
      <w:r w:rsidDel="00000000" w:rsidR="00000000" w:rsidRPr="00000000">
        <w:rPr>
          <w:rFonts w:ascii="Arial Narrow" w:cs="Arial Narrow" w:eastAsia="Arial Narrow" w:hAnsi="Arial Narrow"/>
          <w:color w:val="538135"/>
          <w:rtl w:val="0"/>
        </w:rPr>
        <w:t xml:space="preserve">evaluación.</w:t>
      </w:r>
    </w:p>
    <w:p w:rsidR="00000000" w:rsidDel="00000000" w:rsidP="00000000" w:rsidRDefault="00000000" w:rsidRPr="00000000" w14:paraId="000002DA">
      <w:pPr>
        <w:tabs>
          <w:tab w:val="left" w:pos="180"/>
          <w:tab w:val="left" w:pos="1080"/>
        </w:tabs>
        <w:spacing w:after="0" w:line="276" w:lineRule="auto"/>
        <w:ind w:right="18"/>
        <w:jc w:val="both"/>
        <w:rPr>
          <w:rFonts w:ascii="Arial Narrow" w:cs="Arial Narrow" w:eastAsia="Arial Narrow" w:hAnsi="Arial Narrow"/>
          <w:color w:val="538135"/>
        </w:rPr>
      </w:pPr>
      <w:r w:rsidDel="00000000" w:rsidR="00000000" w:rsidRPr="00000000">
        <w:rPr>
          <w:rFonts w:ascii="Arial Narrow" w:cs="Arial Narrow" w:eastAsia="Arial Narrow" w:hAnsi="Arial Narrow"/>
          <w:color w:val="538135"/>
          <w:rtl w:val="0"/>
        </w:rPr>
        <w:t xml:space="preserve">Dependiendo del nivel de dificultad y de amplitud de los contenidos de las unidades de trabajo la prueba podrá ser de una o varias unidades.</w:t>
      </w:r>
    </w:p>
    <w:p w:rsidR="00000000" w:rsidDel="00000000" w:rsidP="00000000" w:rsidRDefault="00000000" w:rsidRPr="00000000" w14:paraId="000002DB">
      <w:pPr>
        <w:spacing w:after="0" w:line="240" w:lineRule="auto"/>
        <w:jc w:val="both"/>
        <w:rPr>
          <w:rFonts w:ascii="Times New Roman" w:cs="Times New Roman" w:eastAsia="Times New Roman" w:hAnsi="Times New Roman"/>
          <w:color w:val="538135"/>
          <w:sz w:val="24"/>
          <w:szCs w:val="24"/>
        </w:rPr>
      </w:pPr>
      <w:r w:rsidDel="00000000" w:rsidR="00000000" w:rsidRPr="00000000">
        <w:rPr>
          <w:rtl w:val="0"/>
        </w:rPr>
      </w:r>
    </w:p>
    <w:p w:rsidR="00000000" w:rsidDel="00000000" w:rsidP="00000000" w:rsidRDefault="00000000" w:rsidRPr="00000000" w14:paraId="000002D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D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La fecha de los exámenes se fijará en cada evaluación, siendo esta inamovible, salvo por causas de fuerza mayor</w:t>
      </w:r>
      <w:r w:rsidDel="00000000" w:rsidR="00000000" w:rsidRPr="00000000">
        <w:rPr>
          <w:rFonts w:ascii="Arial Narrow" w:cs="Arial Narrow" w:eastAsia="Arial Narrow" w:hAnsi="Arial Narrow"/>
          <w:color w:val="538135"/>
          <w:rtl w:val="0"/>
        </w:rPr>
        <w:t xml:space="preserve">. Los alumnos podrán determinar la fecha por decisión mayoritaria, en el caso de que no se pusieran de acuerdo la fecha la establecerá el profesor.</w:t>
      </w:r>
      <w:r w:rsidDel="00000000" w:rsidR="00000000" w:rsidRPr="00000000">
        <w:rPr>
          <w:rtl w:val="0"/>
        </w:rPr>
      </w:r>
    </w:p>
    <w:p w:rsidR="00000000" w:rsidDel="00000000" w:rsidP="00000000" w:rsidRDefault="00000000" w:rsidRPr="00000000" w14:paraId="000002DE">
      <w:pPr>
        <w:spacing w:after="0" w:line="240" w:lineRule="auto"/>
        <w:jc w:val="both"/>
        <w:rPr>
          <w:rFonts w:ascii="Arial Narrow" w:cs="Arial Narrow" w:eastAsia="Arial Narrow" w:hAnsi="Arial Narrow"/>
          <w:color w:val="538135"/>
        </w:rPr>
      </w:pPr>
      <w:r w:rsidDel="00000000" w:rsidR="00000000" w:rsidRPr="00000000">
        <w:rPr>
          <w:rtl w:val="0"/>
        </w:rPr>
      </w:r>
    </w:p>
    <w:p w:rsidR="00000000" w:rsidDel="00000000" w:rsidP="00000000" w:rsidRDefault="00000000" w:rsidRPr="00000000" w14:paraId="000002DF">
      <w:pPr>
        <w:spacing w:after="0" w:line="240" w:lineRule="auto"/>
        <w:jc w:val="both"/>
        <w:rPr>
          <w:rFonts w:ascii="Arial Narrow" w:cs="Arial Narrow" w:eastAsia="Arial Narrow" w:hAnsi="Arial Narrow"/>
          <w:color w:val="538135"/>
        </w:rPr>
      </w:pPr>
      <w:r w:rsidDel="00000000" w:rsidR="00000000" w:rsidRPr="00000000">
        <w:rPr>
          <w:rFonts w:ascii="Arial Narrow" w:cs="Arial Narrow" w:eastAsia="Arial Narrow" w:hAnsi="Arial Narrow"/>
          <w:color w:val="538135"/>
          <w:rtl w:val="0"/>
        </w:rPr>
        <w:t xml:space="preserve">Se procurará realizar al menos dos pruebas objetivas por evaluación. En el caso de no haber finalizado la totalidad de los contenidos de alguna unidad de trabajo en una evaluación, se calificará hasta los contenidos tratados en ese momento, si el profesor lo estima conveniente.</w:t>
      </w:r>
    </w:p>
    <w:p w:rsidR="00000000" w:rsidDel="00000000" w:rsidP="00000000" w:rsidRDefault="00000000" w:rsidRPr="00000000" w14:paraId="000002E0">
      <w:pPr>
        <w:spacing w:after="0" w:line="240" w:lineRule="auto"/>
        <w:jc w:val="both"/>
        <w:rPr>
          <w:rFonts w:ascii="Arial Narrow" w:cs="Arial Narrow" w:eastAsia="Arial Narrow" w:hAnsi="Arial Narrow"/>
          <w:color w:val="538135"/>
        </w:rPr>
      </w:pPr>
      <w:r w:rsidDel="00000000" w:rsidR="00000000" w:rsidRPr="00000000">
        <w:rPr>
          <w:rtl w:val="0"/>
        </w:rPr>
      </w:r>
    </w:p>
    <w:p w:rsidR="00000000" w:rsidDel="00000000" w:rsidP="00000000" w:rsidRDefault="00000000" w:rsidRPr="00000000" w14:paraId="000002E1">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Cuando por causas sin justificar debidamente un alumno no se presente a un examen, deberá hacerlo en la recuperación.</w:t>
      </w:r>
    </w:p>
    <w:p w:rsidR="00000000" w:rsidDel="00000000" w:rsidP="00000000" w:rsidRDefault="00000000" w:rsidRPr="00000000" w14:paraId="000002E2">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E3">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el caso de que a un alumno se le sorprenda copiando en el examen, la evaluación estará automáticamente suspensa.</w:t>
      </w:r>
    </w:p>
    <w:p w:rsidR="00000000" w:rsidDel="00000000" w:rsidP="00000000" w:rsidRDefault="00000000" w:rsidRPr="00000000" w14:paraId="000002E4">
      <w:pPr>
        <w:spacing w:after="0" w:line="240" w:lineRule="auto"/>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E5">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z337ya" w:id="18"/>
      <w:bookmarkEnd w:id="18"/>
      <w:r w:rsidDel="00000000" w:rsidR="00000000" w:rsidRPr="00000000">
        <w:rPr>
          <w:rFonts w:ascii="Arial" w:cs="Arial" w:eastAsia="Arial" w:hAnsi="Arial"/>
          <w:b w:val="1"/>
          <w:color w:val="000000"/>
          <w:sz w:val="28"/>
          <w:szCs w:val="28"/>
          <w:rtl w:val="0"/>
        </w:rPr>
        <w:t xml:space="preserve">8.4.- RECUPERACIÓN DE EVALUACIONES PENDIENTES</w:t>
      </w:r>
    </w:p>
    <w:p w:rsidR="00000000" w:rsidDel="00000000" w:rsidP="00000000" w:rsidRDefault="00000000" w:rsidRPr="00000000" w14:paraId="000002E6">
      <w:pPr>
        <w:spacing w:after="0" w:line="240" w:lineRule="auto"/>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2E7">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Los alumnos que tengan alguna evaluación pendiente se le dará la oportunidad de realizar una prueba objetiva y/o actividades de recuperación posterior a la evaluación correspondiente que no tenga aprobada, de la materia suspensa de dicho trimestre. </w:t>
      </w:r>
    </w:p>
    <w:p w:rsidR="00000000" w:rsidDel="00000000" w:rsidP="00000000" w:rsidRDefault="00000000" w:rsidRPr="00000000" w14:paraId="000002E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E9">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Esta prueba de recuperación se valorará hasta un máximo de seis sobre diez, pudiéndose realizar antes, cuando así lo determine el profesor.</w:t>
      </w:r>
    </w:p>
    <w:p w:rsidR="00000000" w:rsidDel="00000000" w:rsidP="00000000" w:rsidRDefault="00000000" w:rsidRPr="00000000" w14:paraId="000002E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EB">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el caso de suspender la recuperación, irá con esta misma materia del trimestre suspenso, no con todo el contenido del trimestre, a la prueba ordinaria de junio.</w:t>
      </w:r>
    </w:p>
    <w:p w:rsidR="00000000" w:rsidDel="00000000" w:rsidP="00000000" w:rsidRDefault="00000000" w:rsidRPr="00000000" w14:paraId="000002E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ED">
      <w:pPr>
        <w:spacing w:after="0" w:line="240" w:lineRule="auto"/>
        <w:jc w:val="both"/>
        <w:rPr>
          <w:rFonts w:ascii="Arial" w:cs="Arial" w:eastAsia="Arial" w:hAnsi="Arial"/>
          <w:b w:val="1"/>
          <w:color w:val="008000"/>
        </w:rPr>
      </w:pPr>
      <w:r w:rsidDel="00000000" w:rsidR="00000000" w:rsidRPr="00000000">
        <w:rPr>
          <w:rtl w:val="0"/>
        </w:rPr>
      </w:r>
    </w:p>
    <w:p w:rsidR="00000000" w:rsidDel="00000000" w:rsidP="00000000" w:rsidRDefault="00000000" w:rsidRPr="00000000" w14:paraId="000002EE">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3j2qqm3" w:id="19"/>
      <w:bookmarkEnd w:id="19"/>
      <w:r w:rsidDel="00000000" w:rsidR="00000000" w:rsidRPr="00000000">
        <w:rPr>
          <w:rFonts w:ascii="Arial" w:cs="Arial" w:eastAsia="Arial" w:hAnsi="Arial"/>
          <w:b w:val="1"/>
          <w:color w:val="000000"/>
          <w:sz w:val="28"/>
          <w:szCs w:val="28"/>
          <w:rtl w:val="0"/>
        </w:rPr>
        <w:t xml:space="preserve">8.5.- MEDIDAS A APLICAR EN SITUACIÓN DEL MÓDULO PENDIENTE</w:t>
      </w:r>
    </w:p>
    <w:p w:rsidR="00000000" w:rsidDel="00000000" w:rsidP="00000000" w:rsidRDefault="00000000" w:rsidRPr="00000000" w14:paraId="000002EF">
      <w:pPr>
        <w:keepNext w:val="1"/>
        <w:keepLines w:val="1"/>
        <w:spacing w:after="0" w:before="40" w:line="240" w:lineRule="auto"/>
        <w:ind w:left="1416" w:firstLine="0"/>
        <w:rPr>
          <w:rFonts w:ascii="Arial" w:cs="Arial" w:eastAsia="Arial" w:hAnsi="Arial"/>
          <w:b w:val="1"/>
          <w:color w:val="000000"/>
          <w:sz w:val="28"/>
          <w:szCs w:val="28"/>
        </w:rPr>
      </w:pPr>
      <w:r w:rsidDel="00000000" w:rsidR="00000000" w:rsidRPr="00000000">
        <w:rPr>
          <w:rtl w:val="0"/>
        </w:rPr>
      </w:r>
    </w:p>
    <w:p w:rsidR="00000000" w:rsidDel="00000000" w:rsidP="00000000" w:rsidRDefault="00000000" w:rsidRPr="00000000" w14:paraId="000002F0">
      <w:pPr>
        <w:spacing w:after="0" w:line="240" w:lineRule="auto"/>
        <w:jc w:val="both"/>
        <w:rPr>
          <w:rFonts w:ascii="Arial Narrow" w:cs="Arial Narrow" w:eastAsia="Arial Narrow" w:hAnsi="Arial Narrow"/>
          <w:color w:val="538135"/>
        </w:rPr>
      </w:pPr>
      <w:r w:rsidDel="00000000" w:rsidR="00000000" w:rsidRPr="00000000">
        <w:rPr>
          <w:rFonts w:ascii="Arial Narrow" w:cs="Arial Narrow" w:eastAsia="Arial Narrow" w:hAnsi="Arial Narrow"/>
          <w:color w:val="538135"/>
          <w:rtl w:val="0"/>
        </w:rPr>
        <w:t xml:space="preserve">Para aquellos alumnos calificados con una nota inferior a 5 en alguno de los módulos,  por no haber alcanzado los objetivos previstos se les hará un seguimiento diario y se les realizará las pruebas necesarias donde deberán mejorar aquellos aspectos que originaron las calificaciones negativas, debiendo presentarse en las convocatorias previstas para ello superando favorablemente y fundamentalmente los contenidos mínimos establecidos, así como la entrega de todos aquellos ejercicios y trabajos que se les hayan exigido para superar dichos módulos.</w:t>
      </w:r>
    </w:p>
    <w:p w:rsidR="00000000" w:rsidDel="00000000" w:rsidP="00000000" w:rsidRDefault="00000000" w:rsidRPr="00000000" w14:paraId="000002F1">
      <w:pPr>
        <w:spacing w:after="0" w:line="240" w:lineRule="auto"/>
        <w:rPr>
          <w:rFonts w:ascii="Arial" w:cs="Arial" w:eastAsia="Arial" w:hAnsi="Arial"/>
          <w:color w:val="538135"/>
          <w:sz w:val="24"/>
          <w:szCs w:val="24"/>
        </w:rPr>
      </w:pPr>
      <w:r w:rsidDel="00000000" w:rsidR="00000000" w:rsidRPr="00000000">
        <w:rPr>
          <w:rtl w:val="0"/>
        </w:rPr>
      </w:r>
    </w:p>
    <w:p w:rsidR="00000000" w:rsidDel="00000000" w:rsidP="00000000" w:rsidRDefault="00000000" w:rsidRPr="00000000" w14:paraId="000002F2">
      <w:pPr>
        <w:spacing w:after="0" w:line="240" w:lineRule="auto"/>
        <w:jc w:val="both"/>
        <w:rPr>
          <w:rFonts w:ascii="Arial" w:cs="Arial" w:eastAsia="Arial" w:hAnsi="Arial"/>
          <w:b w:val="1"/>
          <w:color w:val="00b050"/>
          <w:sz w:val="24"/>
          <w:szCs w:val="24"/>
        </w:rPr>
      </w:pPr>
      <w:r w:rsidDel="00000000" w:rsidR="00000000" w:rsidRPr="00000000">
        <w:rPr>
          <w:rtl w:val="0"/>
        </w:rPr>
      </w:r>
    </w:p>
    <w:p w:rsidR="00000000" w:rsidDel="00000000" w:rsidP="00000000" w:rsidRDefault="00000000" w:rsidRPr="00000000" w14:paraId="000002F3">
      <w:pPr>
        <w:spacing w:after="0" w:line="240" w:lineRule="auto"/>
        <w:jc w:val="both"/>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2F4">
      <w:pPr>
        <w:spacing w:after="0" w:line="240" w:lineRule="auto"/>
        <w:jc w:val="both"/>
        <w:rPr>
          <w:rFonts w:ascii="Arial" w:cs="Arial" w:eastAsia="Arial" w:hAnsi="Arial"/>
          <w:b w:val="1"/>
          <w:color w:val="008000"/>
        </w:rPr>
      </w:pPr>
      <w:r w:rsidDel="00000000" w:rsidR="00000000" w:rsidRPr="00000000">
        <w:rPr>
          <w:rtl w:val="0"/>
        </w:rPr>
      </w:r>
    </w:p>
    <w:p w:rsidR="00000000" w:rsidDel="00000000" w:rsidP="00000000" w:rsidRDefault="00000000" w:rsidRPr="00000000" w14:paraId="000002F5">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1y810tw" w:id="20"/>
      <w:bookmarkEnd w:id="20"/>
      <w:r w:rsidDel="00000000" w:rsidR="00000000" w:rsidRPr="00000000">
        <w:rPr>
          <w:rFonts w:ascii="Arial" w:cs="Arial" w:eastAsia="Arial" w:hAnsi="Arial"/>
          <w:b w:val="1"/>
          <w:color w:val="000000"/>
          <w:sz w:val="28"/>
          <w:szCs w:val="28"/>
          <w:rtl w:val="0"/>
        </w:rPr>
        <w:t xml:space="preserve">8.6.- PÉRDIDA DE EVALUACIÓN CONTÍNUA Y SUSPENSOS EN EVALUACIÓN CONTÍNUA</w:t>
      </w:r>
    </w:p>
    <w:p w:rsidR="00000000" w:rsidDel="00000000" w:rsidP="00000000" w:rsidRDefault="00000000" w:rsidRPr="00000000" w14:paraId="000002F6">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2F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el caso de que algún alumno perdiera el derecho a evaluación continua en el módulo, por superar el 15% de faltas de asistencia sin motivo justificado (29 faltas), podrá presentarse a la prueba final de la Convocatoria Ordinaria de junio. En este caso, la prueba tendría un peso del 100% en la nota final del módulo.</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Arial Narrow" w:cs="Arial Narrow" w:eastAsia="Arial Narrow" w:hAnsi="Arial Narrow"/>
          <w:color w:val="008000"/>
          <w:rtl w:val="0"/>
        </w:rPr>
        <w:t xml:space="preserve">Según se recoge en el Proyecto Curricular de Ciclos de Administración.</w:t>
      </w:r>
      <w:r w:rsidDel="00000000" w:rsidR="00000000" w:rsidRPr="00000000">
        <w:rPr>
          <w:rtl w:val="0"/>
        </w:rPr>
      </w:r>
    </w:p>
    <w:p w:rsidR="00000000" w:rsidDel="00000000" w:rsidP="00000000" w:rsidRDefault="00000000" w:rsidRPr="00000000" w14:paraId="000002F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F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el caso de que el alumno llegara a final de curso con alguna evaluación suspensa, deberá presentarse a la prueba final de la Convocatoria Ordinaria de junio con los contenidos de la evaluación pendiente, evitando así las pruebas de los contenidos ya superados. No obstante, para que el módulo esté aprobado se deberán cumplir los requisitos establecidos anteriormente, es decir, cuando la media de las notas conseguidas por evaluaciones sea igual o superior a 5 y, ninguna de ellas tenga una nota inferior a 4.</w:t>
      </w:r>
      <w:r w:rsidDel="00000000" w:rsidR="00000000" w:rsidRPr="00000000">
        <w:rPr>
          <w:rtl w:val="0"/>
        </w:rPr>
      </w:r>
    </w:p>
    <w:p w:rsidR="00000000" w:rsidDel="00000000" w:rsidP="00000000" w:rsidRDefault="00000000" w:rsidRPr="00000000" w14:paraId="000002FA">
      <w:pPr>
        <w:spacing w:after="0" w:line="240" w:lineRule="auto"/>
        <w:jc w:val="both"/>
        <w:rPr>
          <w:rFonts w:ascii="Arial" w:cs="Arial" w:eastAsia="Arial" w:hAnsi="Arial"/>
          <w:b w:val="1"/>
          <w:color w:val="008000"/>
          <w:sz w:val="28"/>
          <w:szCs w:val="28"/>
          <w:u w:val="single"/>
        </w:rPr>
      </w:pPr>
      <w:r w:rsidDel="00000000" w:rsidR="00000000" w:rsidRPr="00000000">
        <w:rPr>
          <w:rtl w:val="0"/>
        </w:rPr>
      </w:r>
    </w:p>
    <w:p w:rsidR="00000000" w:rsidDel="00000000" w:rsidP="00000000" w:rsidRDefault="00000000" w:rsidRPr="00000000" w14:paraId="000002FB">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4i7ojhp" w:id="21"/>
      <w:bookmarkEnd w:id="21"/>
      <w:r w:rsidDel="00000000" w:rsidR="00000000" w:rsidRPr="00000000">
        <w:rPr>
          <w:rFonts w:ascii="Arial" w:cs="Arial" w:eastAsia="Arial" w:hAnsi="Arial"/>
          <w:b w:val="1"/>
          <w:color w:val="000000"/>
          <w:sz w:val="28"/>
          <w:szCs w:val="28"/>
          <w:rtl w:val="0"/>
        </w:rPr>
        <w:t xml:space="preserve">8.7.- EVALUACIÓN EXTRAORDINARIA</w:t>
      </w:r>
    </w:p>
    <w:p w:rsidR="00000000" w:rsidDel="00000000" w:rsidP="00000000" w:rsidRDefault="00000000" w:rsidRPr="00000000" w14:paraId="000002FC">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2FD">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Si tras la Convocatoria Ordinaria de junio el alumno suspende el módulo, tendrá la opción de examinarse en la convocatoria extraordinaria de septiembre con una prueba individual escrita y/u oral. Además, el profesor podrá establecer actividades de recuperación, que deberán realizarse de forma autónoma por parte del alumno y previamente a la realización de la prueba.</w:t>
      </w:r>
    </w:p>
    <w:p w:rsidR="00000000" w:rsidDel="00000000" w:rsidP="00000000" w:rsidRDefault="00000000" w:rsidRPr="00000000" w14:paraId="000002F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2FF">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este caso, para superar el módulo, el alumno tendrá que demostrar la adquisición de todos los contenidos mínimos del mismo.</w:t>
      </w:r>
    </w:p>
    <w:p w:rsidR="00000000" w:rsidDel="00000000" w:rsidP="00000000" w:rsidRDefault="00000000" w:rsidRPr="00000000" w14:paraId="00000300">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1">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Será requisito indispensable para poder realizar la Prueba Extraordinaria la entrega de las actividades en las fechas propuestas por el profesorado, en caso de solicitarlas.</w:t>
      </w:r>
    </w:p>
    <w:p w:rsidR="00000000" w:rsidDel="00000000" w:rsidP="00000000" w:rsidRDefault="00000000" w:rsidRPr="00000000" w14:paraId="00000302">
      <w:pPr>
        <w:spacing w:after="0" w:line="240" w:lineRule="auto"/>
        <w:jc w:val="both"/>
        <w:rPr>
          <w:rFonts w:ascii="Arial" w:cs="Arial" w:eastAsia="Arial" w:hAnsi="Arial"/>
          <w:b w:val="1"/>
          <w:color w:val="008000"/>
          <w:sz w:val="28"/>
          <w:szCs w:val="28"/>
          <w:u w:val="single"/>
        </w:rPr>
      </w:pPr>
      <w:r w:rsidDel="00000000" w:rsidR="00000000" w:rsidRPr="00000000">
        <w:rPr>
          <w:rtl w:val="0"/>
        </w:rPr>
      </w:r>
    </w:p>
    <w:p w:rsidR="00000000" w:rsidDel="00000000" w:rsidP="00000000" w:rsidRDefault="00000000" w:rsidRPr="00000000" w14:paraId="00000303">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2xcytpi" w:id="22"/>
      <w:bookmarkEnd w:id="22"/>
      <w:r w:rsidDel="00000000" w:rsidR="00000000" w:rsidRPr="00000000">
        <w:rPr>
          <w:rFonts w:ascii="Arial" w:cs="Arial" w:eastAsia="Arial" w:hAnsi="Arial"/>
          <w:b w:val="1"/>
          <w:color w:val="000000"/>
          <w:sz w:val="28"/>
          <w:szCs w:val="28"/>
          <w:rtl w:val="0"/>
        </w:rPr>
        <w:t xml:space="preserve">8.8.- EVALUACIÓN DE LA ENSEÑANZA. PRÁCTICA DOCENTE</w:t>
      </w:r>
    </w:p>
    <w:p w:rsidR="00000000" w:rsidDel="00000000" w:rsidP="00000000" w:rsidRDefault="00000000" w:rsidRPr="00000000" w14:paraId="00000304">
      <w:pPr>
        <w:spacing w:after="0" w:line="240" w:lineRule="auto"/>
        <w:jc w:val="both"/>
        <w:rPr>
          <w:rFonts w:ascii="Arial" w:cs="Arial" w:eastAsia="Arial" w:hAnsi="Arial"/>
          <w:b w:val="1"/>
          <w:sz w:val="28"/>
          <w:szCs w:val="28"/>
        </w:rPr>
      </w:pPr>
      <w:r w:rsidDel="00000000" w:rsidR="00000000" w:rsidRPr="00000000">
        <w:rPr>
          <w:rtl w:val="0"/>
        </w:rPr>
      </w:r>
    </w:p>
    <w:p w:rsidR="00000000" w:rsidDel="00000000" w:rsidP="00000000" w:rsidRDefault="00000000" w:rsidRPr="00000000" w14:paraId="00000305">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evaluación no puede limitarse a la valoración de los aprendizajes adquiridos por los alumnos, sino que debe servir también para verificar la adecuación del proceso de enseñanza a las características y necesidades de los alumnos y realizar mejoras en la acción docente derivadas de ese análisis. De este modo, los docentes pueden analizar críticamente su desempeño y tomar decisiones al respecto, garantizando la calidad del proceso de enseñanza-aprendizaje. Esto queda perfectamente reflejado en nuestra cultura de calidad con el compromiso de mejora continua.</w:t>
      </w:r>
      <w:r w:rsidDel="00000000" w:rsidR="00000000" w:rsidRPr="00000000">
        <w:rPr>
          <w:rtl w:val="0"/>
        </w:rPr>
      </w:r>
    </w:p>
    <w:p w:rsidR="00000000" w:rsidDel="00000000" w:rsidP="00000000" w:rsidRDefault="00000000" w:rsidRPr="00000000" w14:paraId="00000306">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7">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Para ello, es necesario contrastar la información suministrada por la evaluación de los alumnos con los objetivos planteados y las acciones didácticas diseñadas para alcanzarlos. La evaluación del proceso de enseñanza permite también detectar otros tipos de necesidades o recursos (humanos y materiales, de formación, de infraestructura, etc.) y racionalizar su uso. </w:t>
      </w:r>
      <w:r w:rsidDel="00000000" w:rsidR="00000000" w:rsidRPr="00000000">
        <w:rPr>
          <w:rtl w:val="0"/>
        </w:rPr>
      </w:r>
    </w:p>
    <w:p w:rsidR="00000000" w:rsidDel="00000000" w:rsidP="00000000" w:rsidRDefault="00000000" w:rsidRPr="00000000" w14:paraId="0000030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Por otra parte, la evaluación del equipo docente en su conjunto nos permite detectar factores relacionados con la coordinación, las relaciones personales, el ambiente de trabajo, aspectos organizativos; todos ellos elementos muy significativos en el funcionamiento de un centro. </w:t>
      </w:r>
      <w:r w:rsidDel="00000000" w:rsidR="00000000" w:rsidRPr="00000000">
        <w:rPr>
          <w:rtl w:val="0"/>
        </w:rPr>
      </w:r>
    </w:p>
    <w:p w:rsidR="00000000" w:rsidDel="00000000" w:rsidP="00000000" w:rsidRDefault="00000000" w:rsidRPr="00000000" w14:paraId="0000030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B">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Para garantizar la plena efectividad, esta evaluación de la intervención educativa debe hacerse en dos niveles: el aula y el centro. </w:t>
      </w:r>
      <w:r w:rsidDel="00000000" w:rsidR="00000000" w:rsidRPr="00000000">
        <w:rPr>
          <w:rtl w:val="0"/>
        </w:rPr>
      </w:r>
    </w:p>
    <w:p w:rsidR="00000000" w:rsidDel="00000000" w:rsidP="00000000" w:rsidRDefault="00000000" w:rsidRPr="00000000" w14:paraId="0000030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la evaluación a nivel de aula, cuyo responsable es el profesor, las cuestiones que se plantean evaluar son:</w:t>
      </w:r>
      <w:r w:rsidDel="00000000" w:rsidR="00000000" w:rsidRPr="00000000">
        <w:rPr>
          <w:rtl w:val="0"/>
        </w:rPr>
      </w:r>
    </w:p>
    <w:p w:rsidR="00000000" w:rsidDel="00000000" w:rsidP="00000000" w:rsidRDefault="00000000" w:rsidRPr="00000000" w14:paraId="0000030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0F">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Los elementos de la programación y su coherencia</w:t>
      </w:r>
      <w:r w:rsidDel="00000000" w:rsidR="00000000" w:rsidRPr="00000000">
        <w:rPr>
          <w:rtl w:val="0"/>
        </w:rPr>
      </w:r>
    </w:p>
    <w:p w:rsidR="00000000" w:rsidDel="00000000" w:rsidP="00000000" w:rsidRDefault="00000000" w:rsidRPr="00000000" w14:paraId="00000310">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metodología elegida</w:t>
      </w:r>
      <w:r w:rsidDel="00000000" w:rsidR="00000000" w:rsidRPr="00000000">
        <w:rPr>
          <w:rtl w:val="0"/>
        </w:rPr>
      </w:r>
    </w:p>
    <w:p w:rsidR="00000000" w:rsidDel="00000000" w:rsidP="00000000" w:rsidRDefault="00000000" w:rsidRPr="00000000" w14:paraId="00000311">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Los recursos, materiales, espacios y tiempos</w:t>
      </w:r>
      <w:r w:rsidDel="00000000" w:rsidR="00000000" w:rsidRPr="00000000">
        <w:rPr>
          <w:rtl w:val="0"/>
        </w:rPr>
      </w:r>
    </w:p>
    <w:p w:rsidR="00000000" w:rsidDel="00000000" w:rsidP="00000000" w:rsidRDefault="00000000" w:rsidRPr="00000000" w14:paraId="00000312">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Los criterios de calificación y los instrumentos de evaluación</w:t>
      </w:r>
      <w:r w:rsidDel="00000000" w:rsidR="00000000" w:rsidRPr="00000000">
        <w:rPr>
          <w:rtl w:val="0"/>
        </w:rPr>
      </w:r>
    </w:p>
    <w:p w:rsidR="00000000" w:rsidDel="00000000" w:rsidP="00000000" w:rsidRDefault="00000000" w:rsidRPr="00000000" w14:paraId="00000313">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Las medidas de atención a la diversidad</w:t>
      </w:r>
      <w:r w:rsidDel="00000000" w:rsidR="00000000" w:rsidRPr="00000000">
        <w:rPr>
          <w:rtl w:val="0"/>
        </w:rPr>
      </w:r>
    </w:p>
    <w:p w:rsidR="00000000" w:rsidDel="00000000" w:rsidP="00000000" w:rsidRDefault="00000000" w:rsidRPr="00000000" w14:paraId="00000314">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diseño de las unidades didácticas y su temporalización</w:t>
      </w:r>
      <w:r w:rsidDel="00000000" w:rsidR="00000000" w:rsidRPr="00000000">
        <w:rPr>
          <w:rtl w:val="0"/>
        </w:rPr>
      </w:r>
    </w:p>
    <w:p w:rsidR="00000000" w:rsidDel="00000000" w:rsidP="00000000" w:rsidRDefault="00000000" w:rsidRPr="00000000" w14:paraId="00000315">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clima de aula</w:t>
      </w:r>
      <w:r w:rsidDel="00000000" w:rsidR="00000000" w:rsidRPr="00000000">
        <w:rPr>
          <w:rtl w:val="0"/>
        </w:rPr>
      </w:r>
    </w:p>
    <w:p w:rsidR="00000000" w:rsidDel="00000000" w:rsidP="00000000" w:rsidRDefault="00000000" w:rsidRPr="00000000" w14:paraId="00000316">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tratamiento de los temas transversales</w:t>
      </w:r>
      <w:r w:rsidDel="00000000" w:rsidR="00000000" w:rsidRPr="00000000">
        <w:rPr>
          <w:rtl w:val="0"/>
        </w:rPr>
      </w:r>
    </w:p>
    <w:p w:rsidR="00000000" w:rsidDel="00000000" w:rsidP="00000000" w:rsidRDefault="00000000" w:rsidRPr="00000000" w14:paraId="00000317">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actuación personal de atención a los alumnos</w:t>
      </w:r>
      <w:r w:rsidDel="00000000" w:rsidR="00000000" w:rsidRPr="00000000">
        <w:rPr>
          <w:rtl w:val="0"/>
        </w:rPr>
      </w:r>
    </w:p>
    <w:p w:rsidR="00000000" w:rsidDel="00000000" w:rsidP="00000000" w:rsidRDefault="00000000" w:rsidRPr="00000000" w14:paraId="00000318">
      <w:pPr>
        <w:numPr>
          <w:ilvl w:val="0"/>
          <w:numId w:val="8"/>
        </w:numPr>
        <w:spacing w:after="0" w:line="240" w:lineRule="auto"/>
        <w:ind w:left="780" w:hanging="360"/>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coordinación con otros profesores que intervienen en el mismo grupo de alumnos. </w:t>
      </w:r>
      <w:r w:rsidDel="00000000" w:rsidR="00000000" w:rsidRPr="00000000">
        <w:rPr>
          <w:rtl w:val="0"/>
        </w:rPr>
      </w:r>
    </w:p>
    <w:p w:rsidR="00000000" w:rsidDel="00000000" w:rsidP="00000000" w:rsidRDefault="00000000" w:rsidRPr="00000000" w14:paraId="00000319">
      <w:pPr>
        <w:spacing w:after="0" w:line="240" w:lineRule="auto"/>
        <w:ind w:left="78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1A">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Esta evaluación se realizará al final de cada trimestre, utilizando para ello los siguientes instrumentos:</w:t>
      </w:r>
      <w:r w:rsidDel="00000000" w:rsidR="00000000" w:rsidRPr="00000000">
        <w:rPr>
          <w:rtl w:val="0"/>
        </w:rPr>
      </w:r>
    </w:p>
    <w:p w:rsidR="00000000" w:rsidDel="00000000" w:rsidP="00000000" w:rsidRDefault="00000000" w:rsidRPr="00000000" w14:paraId="0000031B">
      <w:pPr>
        <w:spacing w:after="0" w:line="240" w:lineRule="auto"/>
        <w:ind w:left="78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1C">
      <w:pPr>
        <w:numPr>
          <w:ilvl w:val="0"/>
          <w:numId w:val="8"/>
        </w:numPr>
        <w:spacing w:after="0" w:line="240" w:lineRule="auto"/>
        <w:ind w:left="709" w:hanging="28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reflexión personal del propio docente</w:t>
      </w:r>
      <w:r w:rsidDel="00000000" w:rsidR="00000000" w:rsidRPr="00000000">
        <w:rPr>
          <w:rtl w:val="0"/>
        </w:rPr>
      </w:r>
    </w:p>
    <w:p w:rsidR="00000000" w:rsidDel="00000000" w:rsidP="00000000" w:rsidRDefault="00000000" w:rsidRPr="00000000" w14:paraId="0000031D">
      <w:pPr>
        <w:numPr>
          <w:ilvl w:val="0"/>
          <w:numId w:val="8"/>
        </w:numPr>
        <w:spacing w:after="0" w:line="240" w:lineRule="auto"/>
        <w:ind w:left="709" w:hanging="28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El contraste de experiencias con compañeros a través de las reuniones de departamento, claustros y sesiones de evaluación</w:t>
      </w:r>
      <w:r w:rsidDel="00000000" w:rsidR="00000000" w:rsidRPr="00000000">
        <w:rPr>
          <w:rtl w:val="0"/>
        </w:rPr>
      </w:r>
    </w:p>
    <w:p w:rsidR="00000000" w:rsidDel="00000000" w:rsidP="00000000" w:rsidRDefault="00000000" w:rsidRPr="00000000" w14:paraId="0000031E">
      <w:pPr>
        <w:numPr>
          <w:ilvl w:val="0"/>
          <w:numId w:val="8"/>
        </w:numPr>
        <w:spacing w:after="0" w:line="240" w:lineRule="auto"/>
        <w:ind w:left="709" w:hanging="28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Cuestionarios a los alumnos, establecidos en el procedimiento de aula de nuestro Sistema de Gestión de Calidad, y denominados “cuestionario del desarrollo de los módulos”</w:t>
      </w:r>
      <w:r w:rsidDel="00000000" w:rsidR="00000000" w:rsidRPr="00000000">
        <w:rPr>
          <w:rtl w:val="0"/>
        </w:rPr>
      </w:r>
    </w:p>
    <w:p w:rsidR="00000000" w:rsidDel="00000000" w:rsidP="00000000" w:rsidRDefault="00000000" w:rsidRPr="00000000" w14:paraId="0000031F">
      <w:pPr>
        <w:numPr>
          <w:ilvl w:val="0"/>
          <w:numId w:val="8"/>
        </w:numPr>
        <w:spacing w:after="0" w:line="240" w:lineRule="auto"/>
        <w:ind w:left="709" w:hanging="289"/>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Revisión trimestral de la programación, establecida en el procedimiento de programación. Indicadores de Evaluación.</w:t>
      </w:r>
      <w:r w:rsidDel="00000000" w:rsidR="00000000" w:rsidRPr="00000000">
        <w:rPr>
          <w:rtl w:val="0"/>
        </w:rPr>
      </w:r>
    </w:p>
    <w:p w:rsidR="00000000" w:rsidDel="00000000" w:rsidP="00000000" w:rsidRDefault="00000000" w:rsidRPr="00000000" w14:paraId="00000320">
      <w:pPr>
        <w:spacing w:after="0" w:line="240" w:lineRule="auto"/>
        <w:ind w:left="709"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1">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Realizadas las mediciones, se procederá a su análisis, concluyendo con las posibles oportunidades o propuestas de mejora. Estas propuestas se reflejarán en las revisiones de esta programación para adaptar los cambios dentro de este curso siempre que sean posibles. Aquellos cambios que no sean posible materializar en el presente curso, se plasmarán en la memoria final del módulo a fin de tenerlas en cuenta en la programación del próximo.</w:t>
      </w:r>
      <w:r w:rsidDel="00000000" w:rsidR="00000000" w:rsidRPr="00000000">
        <w:rPr>
          <w:rtl w:val="0"/>
        </w:rPr>
      </w:r>
    </w:p>
    <w:p w:rsidR="00000000" w:rsidDel="00000000" w:rsidP="00000000" w:rsidRDefault="00000000" w:rsidRPr="00000000" w14:paraId="00000322">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3">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A nivel de centro, también se mide la satisfacción de los alumnos, las familias y las empresas colaboradoras en el módulo de Formación en Centros de Trabajo. El análisis de estos datos y sus conclusiones se abordan en la Revisión del Sistema que se realiza en el mes de julio. Estas conclusiones sirven de base para establecer, los objetivos y los planes de mejora para el curso siguiente.</w:t>
      </w:r>
      <w:r w:rsidDel="00000000" w:rsidR="00000000" w:rsidRPr="00000000">
        <w:rPr>
          <w:rtl w:val="0"/>
        </w:rPr>
      </w:r>
    </w:p>
    <w:p w:rsidR="00000000" w:rsidDel="00000000" w:rsidP="00000000" w:rsidRDefault="00000000" w:rsidRPr="00000000" w14:paraId="00000324">
      <w:pPr>
        <w:spacing w:after="0" w:line="240" w:lineRule="auto"/>
        <w:jc w:val="both"/>
        <w:rPr>
          <w:rFonts w:ascii="Arial" w:cs="Arial" w:eastAsia="Arial" w:hAnsi="Arial"/>
          <w:b w:val="1"/>
          <w:color w:val="008000"/>
          <w:sz w:val="28"/>
          <w:szCs w:val="28"/>
        </w:rPr>
      </w:pPr>
      <w:r w:rsidDel="00000000" w:rsidR="00000000" w:rsidRPr="00000000">
        <w:rPr>
          <w:rtl w:val="0"/>
        </w:rPr>
      </w:r>
    </w:p>
    <w:p w:rsidR="00000000" w:rsidDel="00000000" w:rsidP="00000000" w:rsidRDefault="00000000" w:rsidRPr="00000000" w14:paraId="00000325">
      <w:pPr>
        <w:keepNext w:val="1"/>
        <w:keepLines w:val="1"/>
        <w:spacing w:after="0" w:before="40" w:line="240" w:lineRule="auto"/>
        <w:ind w:left="1416" w:firstLine="0"/>
        <w:rPr>
          <w:rFonts w:ascii="Arial" w:cs="Arial" w:eastAsia="Arial" w:hAnsi="Arial"/>
          <w:b w:val="1"/>
          <w:color w:val="000000"/>
          <w:sz w:val="28"/>
          <w:szCs w:val="28"/>
        </w:rPr>
      </w:pPr>
      <w:bookmarkStart w:colFirst="0" w:colLast="0" w:name="_1ci93xb" w:id="23"/>
      <w:bookmarkEnd w:id="23"/>
      <w:r w:rsidDel="00000000" w:rsidR="00000000" w:rsidRPr="00000000">
        <w:rPr>
          <w:rFonts w:ascii="Arial" w:cs="Arial" w:eastAsia="Arial" w:hAnsi="Arial"/>
          <w:b w:val="1"/>
          <w:color w:val="000000"/>
          <w:sz w:val="28"/>
          <w:szCs w:val="28"/>
          <w:rtl w:val="0"/>
        </w:rPr>
        <w:t xml:space="preserve">8.9.- INDICADORES DE EVALUACIÓN</w:t>
      </w:r>
    </w:p>
    <w:p w:rsidR="00000000" w:rsidDel="00000000" w:rsidP="00000000" w:rsidRDefault="00000000" w:rsidRPr="00000000" w14:paraId="00000326">
      <w:pPr>
        <w:spacing w:after="0" w:line="240" w:lineRule="auto"/>
        <w:jc w:val="both"/>
        <w:rPr>
          <w:rFonts w:ascii="Arial" w:cs="Arial" w:eastAsia="Arial" w:hAnsi="Arial"/>
          <w:b w:val="1"/>
          <w:sz w:val="20"/>
          <w:szCs w:val="20"/>
        </w:rPr>
      </w:pPr>
      <w:r w:rsidDel="00000000" w:rsidR="00000000" w:rsidRPr="00000000">
        <w:rPr>
          <w:rtl w:val="0"/>
        </w:rPr>
      </w:r>
    </w:p>
    <w:p w:rsidR="00000000" w:rsidDel="00000000" w:rsidP="00000000" w:rsidRDefault="00000000" w:rsidRPr="00000000" w14:paraId="00000327">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Los indicadores de evaluación son los establecidos por el Sistema de Gestión de Calidad implantados en todas las enseñanzas de Formación Profesional del I.E.S. “Eugenio Hermoso” de Fregenal de la Sierra.</w:t>
      </w:r>
    </w:p>
    <w:p w:rsidR="00000000" w:rsidDel="00000000" w:rsidP="00000000" w:rsidRDefault="00000000" w:rsidRPr="00000000" w14:paraId="0000032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Como evaluación de nuestra etapa enseñanza / aprendizaje, en Formación Profesional, se establecen 4 indicadores de evaluación que marcan nuestros niveles de aceptación.</w:t>
      </w:r>
      <w:r w:rsidDel="00000000" w:rsidR="00000000" w:rsidRPr="00000000">
        <w:rPr>
          <w:rtl w:val="0"/>
        </w:rPr>
      </w:r>
    </w:p>
    <w:p w:rsidR="00000000" w:rsidDel="00000000" w:rsidP="00000000" w:rsidRDefault="00000000" w:rsidRPr="00000000" w14:paraId="0000032A">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B">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En el cuaderno del profesor existe un modelo de cálculo de estos indicadores, los cuales se ponen en conocimiento de Jefatura de estudios para elaborar actas de conformidad de los diferentes grupos y estudiarlas en las sesiones de evaluación.</w:t>
      </w:r>
      <w:r w:rsidDel="00000000" w:rsidR="00000000" w:rsidRPr="00000000">
        <w:rPr>
          <w:rtl w:val="0"/>
        </w:rPr>
      </w:r>
    </w:p>
    <w:p w:rsidR="00000000" w:rsidDel="00000000" w:rsidP="00000000" w:rsidRDefault="00000000" w:rsidRPr="00000000" w14:paraId="0000032C">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D">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Por tanto, el profesor aporta los indicadores de su módulo, que ya pueden analizarse personalmente, pero tiene especial interés el análisis del grupo, donde si no se alcanza alguno de ellos, el grupo se considera No Conforme. En este momento, en la sesión de evaluación, se abre una No Conformidad de Grupo, analizando las posibles causas y marcando las acciones a seguir.</w:t>
      </w:r>
      <w:r w:rsidDel="00000000" w:rsidR="00000000" w:rsidRPr="00000000">
        <w:rPr>
          <w:rtl w:val="0"/>
        </w:rPr>
      </w:r>
    </w:p>
    <w:p w:rsidR="00000000" w:rsidDel="00000000" w:rsidP="00000000" w:rsidRDefault="00000000" w:rsidRPr="00000000" w14:paraId="0000032E">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2F">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Realizadas las acciones propuestas, la No Conformidad se cierra positivamente cuando los niveles de aceptación (indicadores) se cumplen, o cuando se demuestra la imposibilidad de alcanzarlos por cuestiones ajenas.</w:t>
      </w:r>
      <w:r w:rsidDel="00000000" w:rsidR="00000000" w:rsidRPr="00000000">
        <w:rPr>
          <w:rtl w:val="0"/>
        </w:rPr>
      </w:r>
    </w:p>
    <w:p w:rsidR="00000000" w:rsidDel="00000000" w:rsidP="00000000" w:rsidRDefault="00000000" w:rsidRPr="00000000" w14:paraId="00000330">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w:t>
      </w:r>
      <w:r w:rsidDel="00000000" w:rsidR="00000000" w:rsidRPr="00000000">
        <w:rPr>
          <w:rtl w:val="0"/>
        </w:rPr>
      </w:r>
    </w:p>
    <w:p w:rsidR="00000000" w:rsidDel="00000000" w:rsidP="00000000" w:rsidRDefault="00000000" w:rsidRPr="00000000" w14:paraId="00000331">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A continuación, se muestran los indicadores a tener en cuenta en el grupo donde se imparte el módulo que nos ocupa.</w:t>
      </w:r>
      <w:r w:rsidDel="00000000" w:rsidR="00000000" w:rsidRPr="00000000">
        <w:rPr>
          <w:rtl w:val="0"/>
        </w:rPr>
      </w:r>
    </w:p>
    <w:p w:rsidR="00000000" w:rsidDel="00000000" w:rsidP="00000000" w:rsidRDefault="00000000" w:rsidRPr="00000000" w14:paraId="00000332">
      <w:pPr>
        <w:spacing w:after="0" w:line="240" w:lineRule="auto"/>
        <w:jc w:val="both"/>
        <w:rPr>
          <w:rFonts w:ascii="Arial Narrow" w:cs="Arial Narrow" w:eastAsia="Arial Narrow" w:hAnsi="Arial Narrow"/>
          <w:color w:val="008000"/>
          <w:sz w:val="20"/>
          <w:szCs w:val="20"/>
        </w:rPr>
      </w:pPr>
      <w:r w:rsidDel="00000000" w:rsidR="00000000" w:rsidRPr="00000000">
        <w:rPr>
          <w:rtl w:val="0"/>
        </w:rPr>
      </w:r>
    </w:p>
    <w:tbl>
      <w:tblPr>
        <w:tblStyle w:val="Table3"/>
        <w:tblW w:w="8515.0" w:type="dxa"/>
        <w:jc w:val="left"/>
        <w:tblInd w:w="108.0" w:type="dxa"/>
        <w:tblLayout w:type="fixed"/>
        <w:tblLook w:val="0000"/>
      </w:tblPr>
      <w:tblGrid>
        <w:gridCol w:w="3969"/>
        <w:gridCol w:w="567"/>
        <w:gridCol w:w="3979"/>
        <w:tblGridChange w:id="0">
          <w:tblGrid>
            <w:gridCol w:w="3969"/>
            <w:gridCol w:w="567"/>
            <w:gridCol w:w="3979"/>
          </w:tblGrid>
        </w:tblGridChange>
      </w:tblGrid>
      <w:tr>
        <w:trPr>
          <w:cantSplit w:val="0"/>
          <w:trHeight w:val="355" w:hRule="atLeast"/>
          <w:tblHeader w:val="0"/>
        </w:trPr>
        <w:tc>
          <w:tcPr>
            <w:tcBorders>
              <w:top w:color="ff0000" w:space="0" w:sz="4" w:val="single"/>
              <w:left w:color="ff0000" w:space="0" w:sz="4" w:val="single"/>
              <w:bottom w:color="ff0000" w:space="0" w:sz="4" w:val="single"/>
            </w:tcBorders>
            <w:shd w:fill="e0e0e0" w:val="clear"/>
            <w:vAlign w:val="center"/>
          </w:tcPr>
          <w:p w:rsidR="00000000" w:rsidDel="00000000" w:rsidP="00000000" w:rsidRDefault="00000000" w:rsidRPr="00000000" w14:paraId="00000333">
            <w:pPr>
              <w:spacing w:after="0" w:line="240" w:lineRule="auto"/>
              <w:jc w:val="center"/>
              <w:rPr>
                <w:rFonts w:ascii="Times New Roman" w:cs="Times New Roman" w:eastAsia="Times New Roman" w:hAnsi="Times New Roman"/>
                <w:sz w:val="24"/>
                <w:szCs w:val="24"/>
              </w:rPr>
            </w:pPr>
            <w:r w:rsidDel="00000000" w:rsidR="00000000" w:rsidRPr="00000000">
              <w:rPr>
                <w:rFonts w:ascii="Arial" w:cs="Arial" w:eastAsia="Arial" w:hAnsi="Arial"/>
                <w:b w:val="1"/>
                <w:color w:val="008000"/>
                <w:sz w:val="18"/>
                <w:szCs w:val="18"/>
                <w:rtl w:val="0"/>
              </w:rPr>
              <w:t xml:space="preserve">APRENDIZAJE</w:t>
            </w:r>
            <w:r w:rsidDel="00000000" w:rsidR="00000000" w:rsidRPr="00000000">
              <w:rPr>
                <w:rtl w:val="0"/>
              </w:rPr>
            </w:r>
          </w:p>
        </w:tc>
        <w:tc>
          <w:tcPr>
            <w:tcBorders>
              <w:left w:color="ff0000" w:space="0" w:sz="4" w:val="single"/>
            </w:tcBorders>
            <w:shd w:fill="auto" w:val="clear"/>
            <w:vAlign w:val="center"/>
          </w:tcPr>
          <w:p w:rsidR="00000000" w:rsidDel="00000000" w:rsidP="00000000" w:rsidRDefault="00000000" w:rsidRPr="00000000" w14:paraId="00000334">
            <w:pPr>
              <w:spacing w:after="0" w:line="240" w:lineRule="auto"/>
              <w:jc w:val="center"/>
              <w:rPr>
                <w:rFonts w:ascii="Arial" w:cs="Arial" w:eastAsia="Arial" w:hAnsi="Arial"/>
                <w:b w:val="1"/>
                <w:color w:val="008000"/>
                <w:sz w:val="18"/>
                <w:szCs w:val="18"/>
              </w:rPr>
            </w:pPr>
            <w:r w:rsidDel="00000000" w:rsidR="00000000" w:rsidRPr="00000000">
              <w:rPr>
                <w:rtl w:val="0"/>
              </w:rPr>
            </w:r>
          </w:p>
        </w:tc>
        <w:tc>
          <w:tcPr>
            <w:tcBorders>
              <w:top w:color="ff0000" w:space="0" w:sz="4" w:val="single"/>
              <w:left w:color="ff0000" w:space="0" w:sz="4" w:val="single"/>
              <w:bottom w:color="ff0000" w:space="0" w:sz="4" w:val="single"/>
              <w:right w:color="ff0000" w:space="0" w:sz="4" w:val="single"/>
            </w:tcBorders>
            <w:shd w:fill="e0e0e0" w:val="clear"/>
            <w:vAlign w:val="center"/>
          </w:tcPr>
          <w:p w:rsidR="00000000" w:rsidDel="00000000" w:rsidP="00000000" w:rsidRDefault="00000000" w:rsidRPr="00000000" w14:paraId="00000335">
            <w:pPr>
              <w:spacing w:after="0" w:line="240" w:lineRule="auto"/>
              <w:jc w:val="center"/>
              <w:rPr>
                <w:rFonts w:ascii="Times New Roman" w:cs="Times New Roman" w:eastAsia="Times New Roman" w:hAnsi="Times New Roman"/>
                <w:sz w:val="24"/>
                <w:szCs w:val="24"/>
              </w:rPr>
            </w:pPr>
            <w:r w:rsidDel="00000000" w:rsidR="00000000" w:rsidRPr="00000000">
              <w:rPr>
                <w:rFonts w:ascii="Arial" w:cs="Arial" w:eastAsia="Arial" w:hAnsi="Arial"/>
                <w:b w:val="1"/>
                <w:color w:val="008000"/>
                <w:sz w:val="18"/>
                <w:szCs w:val="18"/>
                <w:rtl w:val="0"/>
              </w:rPr>
              <w:t xml:space="preserve">ENSEÑANZA</w:t>
            </w:r>
            <w:r w:rsidDel="00000000" w:rsidR="00000000" w:rsidRPr="00000000">
              <w:rPr>
                <w:rtl w:val="0"/>
              </w:rPr>
            </w:r>
          </w:p>
        </w:tc>
      </w:tr>
      <w:tr>
        <w:trPr>
          <w:cantSplit w:val="0"/>
          <w:trHeight w:val="1481" w:hRule="atLeast"/>
          <w:tblHeader w:val="0"/>
        </w:trPr>
        <w:tc>
          <w:tcPr>
            <w:tcBorders>
              <w:top w:color="ff0000" w:space="0" w:sz="4" w:val="single"/>
              <w:left w:color="ff0000" w:space="0" w:sz="4" w:val="single"/>
              <w:bottom w:color="ff0000" w:space="0" w:sz="4" w:val="single"/>
            </w:tcBorders>
            <w:shd w:fill="auto" w:val="clear"/>
            <w:vAlign w:val="center"/>
          </w:tcPr>
          <w:p w:rsidR="00000000" w:rsidDel="00000000" w:rsidP="00000000" w:rsidRDefault="00000000" w:rsidRPr="00000000" w14:paraId="00000336">
            <w:pPr>
              <w:spacing w:after="0" w:line="240" w:lineRule="auto"/>
              <w:ind w:left="430" w:hanging="141"/>
              <w:rPr>
                <w:rFonts w:ascii="Times New Roman" w:cs="Times New Roman" w:eastAsia="Times New Roman" w:hAnsi="Times New Roman"/>
                <w:sz w:val="24"/>
                <w:szCs w:val="24"/>
              </w:rPr>
            </w:pP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Índice de aprobados:</w:t>
            </w:r>
            <w:r w:rsidDel="00000000" w:rsidR="00000000" w:rsidRPr="00000000">
              <w:rPr>
                <w:rtl w:val="0"/>
              </w:rPr>
            </w:r>
          </w:p>
          <w:p w:rsidR="00000000" w:rsidDel="00000000" w:rsidP="00000000" w:rsidRDefault="00000000" w:rsidRPr="00000000" w14:paraId="00000337">
            <w:pPr>
              <w:spacing w:after="0" w:line="240" w:lineRule="auto"/>
              <w:ind w:left="430" w:firstLine="284.00000000000006"/>
              <w:rPr>
                <w:rFonts w:ascii="Times New Roman" w:cs="Times New Roman" w:eastAsia="Times New Roman" w:hAnsi="Times New Roman"/>
                <w:sz w:val="24"/>
                <w:szCs w:val="24"/>
              </w:rPr>
            </w:pPr>
            <w:r w:rsidDel="00000000" w:rsidR="00000000" w:rsidRPr="00000000">
              <w:rPr>
                <w:rFonts w:ascii="Arial" w:cs="Arial" w:eastAsia="Arial" w:hAnsi="Arial"/>
                <w:color w:val="008000"/>
                <w:sz w:val="20"/>
                <w:szCs w:val="20"/>
                <w:rtl w:val="0"/>
              </w:rPr>
              <w:t xml:space="preserve">En evaluación trimestral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60%</w:t>
            </w:r>
            <w:r w:rsidDel="00000000" w:rsidR="00000000" w:rsidRPr="00000000">
              <w:rPr>
                <w:rtl w:val="0"/>
              </w:rPr>
            </w:r>
          </w:p>
          <w:p w:rsidR="00000000" w:rsidDel="00000000" w:rsidP="00000000" w:rsidRDefault="00000000" w:rsidRPr="00000000" w14:paraId="00000338">
            <w:pPr>
              <w:spacing w:after="0" w:line="240" w:lineRule="auto"/>
              <w:ind w:left="430" w:firstLine="284.00000000000006"/>
              <w:rPr>
                <w:rFonts w:ascii="Times New Roman" w:cs="Times New Roman" w:eastAsia="Times New Roman" w:hAnsi="Times New Roman"/>
                <w:sz w:val="24"/>
                <w:szCs w:val="24"/>
              </w:rPr>
            </w:pPr>
            <w:r w:rsidDel="00000000" w:rsidR="00000000" w:rsidRPr="00000000">
              <w:rPr>
                <w:rFonts w:ascii="Arial" w:cs="Arial" w:eastAsia="Arial" w:hAnsi="Arial"/>
                <w:color w:val="008000"/>
                <w:sz w:val="20"/>
                <w:szCs w:val="20"/>
                <w:rtl w:val="0"/>
              </w:rPr>
              <w:t xml:space="preserve">En evaluación final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70%</w:t>
            </w:r>
            <w:r w:rsidDel="00000000" w:rsidR="00000000" w:rsidRPr="00000000">
              <w:rPr>
                <w:rtl w:val="0"/>
              </w:rPr>
            </w:r>
          </w:p>
          <w:p w:rsidR="00000000" w:rsidDel="00000000" w:rsidP="00000000" w:rsidRDefault="00000000" w:rsidRPr="00000000" w14:paraId="00000339">
            <w:pPr>
              <w:spacing w:after="0" w:line="240" w:lineRule="auto"/>
              <w:ind w:left="430" w:hanging="141"/>
              <w:rPr>
                <w:rFonts w:ascii="Arial" w:cs="Arial" w:eastAsia="Arial" w:hAnsi="Arial"/>
                <w:color w:val="008000"/>
                <w:sz w:val="20"/>
                <w:szCs w:val="20"/>
              </w:rPr>
            </w:pPr>
            <w:r w:rsidDel="00000000" w:rsidR="00000000" w:rsidRPr="00000000">
              <w:rPr>
                <w:rtl w:val="0"/>
              </w:rPr>
            </w:r>
          </w:p>
          <w:p w:rsidR="00000000" w:rsidDel="00000000" w:rsidP="00000000" w:rsidRDefault="00000000" w:rsidRPr="00000000" w14:paraId="0000033A">
            <w:pPr>
              <w:spacing w:after="0" w:line="240" w:lineRule="auto"/>
              <w:ind w:left="430" w:hanging="141"/>
              <w:rPr>
                <w:rFonts w:ascii="Times New Roman" w:cs="Times New Roman" w:eastAsia="Times New Roman" w:hAnsi="Times New Roman"/>
                <w:sz w:val="24"/>
                <w:szCs w:val="24"/>
              </w:rPr>
            </w:pP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Asistencia: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85%</w:t>
            </w:r>
            <w:r w:rsidDel="00000000" w:rsidR="00000000" w:rsidRPr="00000000">
              <w:rPr>
                <w:rtl w:val="0"/>
              </w:rPr>
            </w:r>
          </w:p>
        </w:tc>
        <w:tc>
          <w:tcPr>
            <w:tcBorders>
              <w:left w:color="ff0000" w:space="0" w:sz="4" w:val="single"/>
            </w:tcBorders>
            <w:shd w:fill="auto" w:val="clear"/>
            <w:vAlign w:val="center"/>
          </w:tcPr>
          <w:p w:rsidR="00000000" w:rsidDel="00000000" w:rsidP="00000000" w:rsidRDefault="00000000" w:rsidRPr="00000000" w14:paraId="0000033B">
            <w:pPr>
              <w:spacing w:after="0" w:line="240" w:lineRule="auto"/>
              <w:rPr>
                <w:rFonts w:ascii="Arial" w:cs="Arial" w:eastAsia="Arial" w:hAnsi="Arial"/>
                <w:color w:val="008000"/>
                <w:sz w:val="20"/>
                <w:szCs w:val="20"/>
              </w:rPr>
            </w:pPr>
            <w:r w:rsidDel="00000000" w:rsidR="00000000" w:rsidRPr="00000000">
              <w:rPr>
                <w:rtl w:val="0"/>
              </w:rPr>
            </w:r>
          </w:p>
        </w:tc>
        <w:tc>
          <w:tcPr>
            <w:tcBorders>
              <w:top w:color="ff0000" w:space="0" w:sz="4" w:val="single"/>
              <w:left w:color="ff0000" w:space="0" w:sz="4" w:val="single"/>
              <w:bottom w:color="ff0000" w:space="0" w:sz="4" w:val="single"/>
              <w:right w:color="ff0000" w:space="0" w:sz="4" w:val="single"/>
            </w:tcBorders>
            <w:shd w:fill="auto" w:val="clear"/>
            <w:vAlign w:val="center"/>
          </w:tcPr>
          <w:p w:rsidR="00000000" w:rsidDel="00000000" w:rsidP="00000000" w:rsidRDefault="00000000" w:rsidRPr="00000000" w14:paraId="0000033C">
            <w:pPr>
              <w:spacing w:after="0" w:line="240" w:lineRule="auto"/>
              <w:ind w:left="289" w:firstLine="0"/>
              <w:rPr>
                <w:rFonts w:ascii="Times New Roman" w:cs="Times New Roman" w:eastAsia="Times New Roman" w:hAnsi="Times New Roman"/>
                <w:sz w:val="24"/>
                <w:szCs w:val="24"/>
              </w:rPr>
            </w:pP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Materia impartida:</w:t>
            </w:r>
            <w:r w:rsidDel="00000000" w:rsidR="00000000" w:rsidRPr="00000000">
              <w:rPr>
                <w:rtl w:val="0"/>
              </w:rPr>
            </w:r>
          </w:p>
          <w:p w:rsidR="00000000" w:rsidDel="00000000" w:rsidP="00000000" w:rsidRDefault="00000000" w:rsidRPr="00000000" w14:paraId="0000033D">
            <w:pPr>
              <w:spacing w:after="0" w:line="240" w:lineRule="auto"/>
              <w:ind w:left="714" w:firstLine="0"/>
              <w:rPr>
                <w:rFonts w:ascii="Times New Roman" w:cs="Times New Roman" w:eastAsia="Times New Roman" w:hAnsi="Times New Roman"/>
                <w:sz w:val="24"/>
                <w:szCs w:val="24"/>
              </w:rPr>
            </w:pPr>
            <w:r w:rsidDel="00000000" w:rsidR="00000000" w:rsidRPr="00000000">
              <w:rPr>
                <w:rFonts w:ascii="Arial" w:cs="Arial" w:eastAsia="Arial" w:hAnsi="Arial"/>
                <w:color w:val="008000"/>
                <w:sz w:val="20"/>
                <w:szCs w:val="20"/>
                <w:rtl w:val="0"/>
              </w:rPr>
              <w:t xml:space="preserve">En evaluación trimestral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80%</w:t>
            </w:r>
            <w:r w:rsidDel="00000000" w:rsidR="00000000" w:rsidRPr="00000000">
              <w:rPr>
                <w:rtl w:val="0"/>
              </w:rPr>
            </w:r>
          </w:p>
          <w:p w:rsidR="00000000" w:rsidDel="00000000" w:rsidP="00000000" w:rsidRDefault="00000000" w:rsidRPr="00000000" w14:paraId="0000033E">
            <w:pPr>
              <w:spacing w:after="0" w:line="240" w:lineRule="auto"/>
              <w:ind w:left="714" w:firstLine="0"/>
              <w:rPr>
                <w:rFonts w:ascii="Times New Roman" w:cs="Times New Roman" w:eastAsia="Times New Roman" w:hAnsi="Times New Roman"/>
                <w:sz w:val="24"/>
                <w:szCs w:val="24"/>
              </w:rPr>
            </w:pPr>
            <w:r w:rsidDel="00000000" w:rsidR="00000000" w:rsidRPr="00000000">
              <w:rPr>
                <w:rFonts w:ascii="Arial" w:cs="Arial" w:eastAsia="Arial" w:hAnsi="Arial"/>
                <w:color w:val="008000"/>
                <w:sz w:val="20"/>
                <w:szCs w:val="20"/>
                <w:rtl w:val="0"/>
              </w:rPr>
              <w:t xml:space="preserve">En evaluación final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85%</w:t>
            </w:r>
            <w:r w:rsidDel="00000000" w:rsidR="00000000" w:rsidRPr="00000000">
              <w:rPr>
                <w:rtl w:val="0"/>
              </w:rPr>
            </w:r>
          </w:p>
          <w:p w:rsidR="00000000" w:rsidDel="00000000" w:rsidP="00000000" w:rsidRDefault="00000000" w:rsidRPr="00000000" w14:paraId="0000033F">
            <w:pPr>
              <w:spacing w:after="0" w:line="240" w:lineRule="auto"/>
              <w:ind w:left="714" w:firstLine="0"/>
              <w:rPr>
                <w:rFonts w:ascii="Arial" w:cs="Arial" w:eastAsia="Arial" w:hAnsi="Arial"/>
                <w:color w:val="008000"/>
                <w:sz w:val="20"/>
                <w:szCs w:val="20"/>
              </w:rPr>
            </w:pPr>
            <w:r w:rsidDel="00000000" w:rsidR="00000000" w:rsidRPr="00000000">
              <w:rPr>
                <w:rtl w:val="0"/>
              </w:rPr>
            </w:r>
          </w:p>
          <w:p w:rsidR="00000000" w:rsidDel="00000000" w:rsidP="00000000" w:rsidRDefault="00000000" w:rsidRPr="00000000" w14:paraId="00000340">
            <w:pPr>
              <w:spacing w:after="0" w:line="240" w:lineRule="auto"/>
              <w:ind w:left="289" w:firstLine="0"/>
              <w:rPr>
                <w:rFonts w:ascii="Times New Roman" w:cs="Times New Roman" w:eastAsia="Times New Roman" w:hAnsi="Times New Roman"/>
                <w:sz w:val="24"/>
                <w:szCs w:val="24"/>
              </w:rPr>
            </w:pP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Horas impartidas:  </w:t>
            </w:r>
            <w:r w:rsidDel="00000000" w:rsidR="00000000" w:rsidRPr="00000000">
              <w:rPr>
                <w:rFonts w:ascii="Noto Sans Symbols" w:cs="Noto Sans Symbols" w:eastAsia="Noto Sans Symbols" w:hAnsi="Noto Sans Symbols"/>
                <w:color w:val="008000"/>
                <w:sz w:val="20"/>
                <w:szCs w:val="20"/>
                <w:rtl w:val="0"/>
              </w:rPr>
              <w:t xml:space="preserve">≥</w:t>
            </w:r>
            <w:r w:rsidDel="00000000" w:rsidR="00000000" w:rsidRPr="00000000">
              <w:rPr>
                <w:rFonts w:ascii="Arial" w:cs="Arial" w:eastAsia="Arial" w:hAnsi="Arial"/>
                <w:color w:val="008000"/>
                <w:sz w:val="20"/>
                <w:szCs w:val="20"/>
                <w:rtl w:val="0"/>
              </w:rPr>
              <w:t xml:space="preserve"> 85% </w:t>
            </w:r>
            <w:r w:rsidDel="00000000" w:rsidR="00000000" w:rsidRPr="00000000">
              <w:rPr>
                <w:rtl w:val="0"/>
              </w:rPr>
            </w:r>
          </w:p>
        </w:tc>
      </w:tr>
    </w:tbl>
    <w:p w:rsidR="00000000" w:rsidDel="00000000" w:rsidP="00000000" w:rsidRDefault="00000000" w:rsidRPr="00000000" w14:paraId="00000341">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342">
      <w:pPr>
        <w:keepNext w:val="1"/>
        <w:keepLines w:val="1"/>
        <w:spacing w:after="0" w:before="240" w:line="240" w:lineRule="auto"/>
        <w:rPr>
          <w:rFonts w:ascii="Arial" w:cs="Arial" w:eastAsia="Arial" w:hAnsi="Arial"/>
          <w:b w:val="1"/>
          <w:color w:val="000000"/>
          <w:sz w:val="28"/>
          <w:szCs w:val="28"/>
        </w:rPr>
      </w:pPr>
      <w:bookmarkStart w:colFirst="0" w:colLast="0" w:name="_3whwml4" w:id="24"/>
      <w:bookmarkEnd w:id="24"/>
      <w:r w:rsidDel="00000000" w:rsidR="00000000" w:rsidRPr="00000000">
        <w:rPr>
          <w:rFonts w:ascii="Arial" w:cs="Arial" w:eastAsia="Arial" w:hAnsi="Arial"/>
          <w:b w:val="1"/>
          <w:color w:val="000000"/>
          <w:sz w:val="28"/>
          <w:szCs w:val="28"/>
          <w:rtl w:val="0"/>
        </w:rPr>
        <w:t xml:space="preserve">9.- MEDIDAS DE ATENCIÓN A LA DIVERSIDAD</w:t>
      </w:r>
    </w:p>
    <w:p w:rsidR="00000000" w:rsidDel="00000000" w:rsidP="00000000" w:rsidRDefault="00000000" w:rsidRPr="00000000" w14:paraId="00000343">
      <w:pPr>
        <w:spacing w:after="0" w:line="240" w:lineRule="auto"/>
        <w:jc w:val="both"/>
        <w:rPr>
          <w:rFonts w:ascii="Arial Narrow" w:cs="Arial Narrow" w:eastAsia="Arial Narrow" w:hAnsi="Arial Narrow"/>
          <w:b w:val="1"/>
          <w:color w:val="008000"/>
          <w:u w:val="single"/>
        </w:rPr>
      </w:pPr>
      <w:r w:rsidDel="00000000" w:rsidR="00000000" w:rsidRPr="00000000">
        <w:rPr>
          <w:rtl w:val="0"/>
        </w:rPr>
      </w:r>
    </w:p>
    <w:p w:rsidR="00000000" w:rsidDel="00000000" w:rsidP="00000000" w:rsidRDefault="00000000" w:rsidRPr="00000000" w14:paraId="00000344">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La formación profesional se construye sobre los pilares de pluralidad y flexibilidad. Pluralidad, como en el resto de enseñanzas, porque cada alumno es único y diferente al resto y flexibilidad porque a menudo nos encontramos con alumnos que compatibilizan sus estudios con otras tareas o actividades y nuestro deber es ayudarles a conciliar ambas cosas.</w:t>
      </w:r>
      <w:r w:rsidDel="00000000" w:rsidR="00000000" w:rsidRPr="00000000">
        <w:rPr>
          <w:rtl w:val="0"/>
        </w:rPr>
      </w:r>
    </w:p>
    <w:p w:rsidR="00000000" w:rsidDel="00000000" w:rsidP="00000000" w:rsidRDefault="00000000" w:rsidRPr="00000000" w14:paraId="00000345">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46">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Como consecuencia, la atención a la diversidad se constituye como un principio educativo básico para dar respuesta a la variedad de intereses, capacidades, motivaciones y, en definitiva, necesidades educativas de los alumnos. </w:t>
      </w:r>
      <w:r w:rsidDel="00000000" w:rsidR="00000000" w:rsidRPr="00000000">
        <w:rPr>
          <w:rtl w:val="0"/>
        </w:rPr>
      </w:r>
    </w:p>
    <w:p w:rsidR="00000000" w:rsidDel="00000000" w:rsidP="00000000" w:rsidRDefault="00000000" w:rsidRPr="00000000" w14:paraId="00000347">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48">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Llevando estos conceptos a su aplicación en el aula, la atención a la diversidad es el conjunto de acciones educativas que, desde un diseño curricular común, ofrecen respuestas diferenciadas y ajustadas a las características individuales de los alumnos.  </w:t>
      </w:r>
      <w:r w:rsidDel="00000000" w:rsidR="00000000" w:rsidRPr="00000000">
        <w:rPr>
          <w:rtl w:val="0"/>
        </w:rPr>
      </w:r>
    </w:p>
    <w:p w:rsidR="00000000" w:rsidDel="00000000" w:rsidP="00000000" w:rsidRDefault="00000000" w:rsidRPr="00000000" w14:paraId="00000349">
      <w:pPr>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                                 </w:t>
      </w:r>
      <w:r w:rsidDel="00000000" w:rsidR="00000000" w:rsidRPr="00000000">
        <w:rPr>
          <w:rtl w:val="0"/>
        </w:rPr>
      </w:r>
    </w:p>
    <w:p w:rsidR="00000000" w:rsidDel="00000000" w:rsidP="00000000" w:rsidRDefault="00000000" w:rsidRPr="00000000" w14:paraId="0000034A">
      <w:pPr>
        <w:tabs>
          <w:tab w:val="left" w:pos="-720"/>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ha de partir del principio de que la mejor manera de atender a la diversidad y de prevenir problemas de aprendizaje es elaborar programaciones que sean sensibles a las diferencias y que favorezcan la individualización de la enseñanza. La programación ha de ser lo suficientemente abierta y flexible para que el profesor pueda introducir los cambios que estime necesarios para dar respuesta a las diferentes capacidades para aprender, las diferentes motivaciones por aprender, los diferentes estilos de aprendizaje e interés de los alumnos. </w:t>
      </w:r>
    </w:p>
    <w:p w:rsidR="00000000" w:rsidDel="00000000" w:rsidP="00000000" w:rsidRDefault="00000000" w:rsidRPr="00000000" w14:paraId="0000034B">
      <w:pPr>
        <w:tabs>
          <w:tab w:val="left" w:pos="-720"/>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4C">
      <w:pPr>
        <w:spacing w:after="28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la organización de actividades se tiene en cuenta la atención a la diversidad del alumnado, por un lado, con actividades de refuerzo para aquellos alumnos que necesiten más apoyo en su ritmo de aprendizaje y que implicarán un trabajo más individualizado del docente, y, por otro, con actividades de ampliación para aquellos alumnos que aprenden mejor o más rápido que impliquen un mayor grado de dificultad sobre la aplicación práctica de los contenidos.</w:t>
      </w:r>
    </w:p>
    <w:p w:rsidR="00000000" w:rsidDel="00000000" w:rsidP="00000000" w:rsidRDefault="00000000" w:rsidRPr="00000000" w14:paraId="0000034D">
      <w:pPr>
        <w:spacing w:after="12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A)</w:t>
      </w:r>
      <w:r w:rsidDel="00000000" w:rsidR="00000000" w:rsidRPr="00000000">
        <w:rPr>
          <w:rFonts w:ascii="Arial Narrow" w:cs="Arial Narrow" w:eastAsia="Arial Narrow" w:hAnsi="Arial Narrow"/>
          <w:color w:val="008000"/>
          <w:rtl w:val="0"/>
        </w:rPr>
        <w:t xml:space="preserve"> La atención a los alumnos con </w:t>
      </w:r>
      <w:r w:rsidDel="00000000" w:rsidR="00000000" w:rsidRPr="00000000">
        <w:rPr>
          <w:rFonts w:ascii="Arial Narrow" w:cs="Arial Narrow" w:eastAsia="Arial Narrow" w:hAnsi="Arial Narrow"/>
          <w:b w:val="1"/>
          <w:color w:val="008000"/>
          <w:rtl w:val="0"/>
        </w:rPr>
        <w:t xml:space="preserve">necesidades específicas de apoyo educativ</w:t>
      </w:r>
      <w:r w:rsidDel="00000000" w:rsidR="00000000" w:rsidRPr="00000000">
        <w:rPr>
          <w:rFonts w:ascii="Arial Narrow" w:cs="Arial Narrow" w:eastAsia="Arial Narrow" w:hAnsi="Arial Narrow"/>
          <w:color w:val="008000"/>
          <w:rtl w:val="0"/>
        </w:rPr>
        <w:t xml:space="preserve">o viene recogida en el título II de la LOE y de la LOMCE en distintas secciones: </w:t>
      </w:r>
    </w:p>
    <w:p w:rsidR="00000000" w:rsidDel="00000000" w:rsidP="00000000" w:rsidRDefault="00000000" w:rsidRPr="00000000" w14:paraId="0000034E">
      <w:pPr>
        <w:spacing w:after="12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i w:val="1"/>
          <w:color w:val="008000"/>
          <w:rtl w:val="0"/>
        </w:rPr>
        <w:t xml:space="preserve">Sección I: Alumnado que presenta necesidades educativas especiales</w:t>
      </w:r>
      <w:r w:rsidDel="00000000" w:rsidR="00000000" w:rsidRPr="00000000">
        <w:rPr>
          <w:rFonts w:ascii="Arial Narrow" w:cs="Arial Narrow" w:eastAsia="Arial Narrow" w:hAnsi="Arial Narrow"/>
          <w:color w:val="008000"/>
          <w:rtl w:val="0"/>
        </w:rPr>
        <w:t xml:space="preserve">. Entendiendo a aquel que requiera determinados apoyos y atenciones educativas específicas </w:t>
      </w:r>
      <w:r w:rsidDel="00000000" w:rsidR="00000000" w:rsidRPr="00000000">
        <w:rPr>
          <w:rFonts w:ascii="Arial Narrow" w:cs="Arial Narrow" w:eastAsia="Arial Narrow" w:hAnsi="Arial Narrow"/>
          <w:color w:val="008000"/>
          <w:u w:val="single"/>
          <w:rtl w:val="0"/>
        </w:rPr>
        <w:t xml:space="preserve">derivadas de discapacidad o trastornos graves de conducta</w:t>
      </w:r>
      <w:r w:rsidDel="00000000" w:rsidR="00000000" w:rsidRPr="00000000">
        <w:rPr>
          <w:rFonts w:ascii="Arial Narrow" w:cs="Arial Narrow" w:eastAsia="Arial Narrow" w:hAnsi="Arial Narrow"/>
          <w:color w:val="008000"/>
          <w:rtl w:val="0"/>
        </w:rPr>
        <w:t xml:space="preserve">. Teniendo en cuenta que las Administraciones educativas establecen una reserva de plazas para el alumnado con discapacidad en nuestras enseñanzas y considerando que, aunque, en la Formación Profesional no existen adaptaciones curriculares significativas, se ha de favorecer la integración en la clase de alumnos con alguna discapacidad; alterando aquellos elementos que no sean curriculares y llevando a cabo </w:t>
      </w:r>
      <w:r w:rsidDel="00000000" w:rsidR="00000000" w:rsidRPr="00000000">
        <w:rPr>
          <w:rFonts w:ascii="Arial Narrow" w:cs="Arial Narrow" w:eastAsia="Arial Narrow" w:hAnsi="Arial Narrow"/>
          <w:b w:val="1"/>
          <w:color w:val="008000"/>
          <w:rtl w:val="0"/>
        </w:rPr>
        <w:t xml:space="preserve">adaptaciones de acceso al currículo</w:t>
      </w:r>
      <w:r w:rsidDel="00000000" w:rsidR="00000000" w:rsidRPr="00000000">
        <w:rPr>
          <w:rFonts w:ascii="Arial Narrow" w:cs="Arial Narrow" w:eastAsia="Arial Narrow" w:hAnsi="Arial Narrow"/>
          <w:color w:val="008000"/>
          <w:rtl w:val="0"/>
        </w:rPr>
        <w:t xml:space="preserve">, siempre en función de la necesidad del alumno.</w:t>
      </w:r>
    </w:p>
    <w:p w:rsidR="00000000" w:rsidDel="00000000" w:rsidP="00000000" w:rsidRDefault="00000000" w:rsidRPr="00000000" w14:paraId="0000034F">
      <w:pPr>
        <w:spacing w:after="12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i w:val="1"/>
          <w:color w:val="008000"/>
          <w:rtl w:val="0"/>
        </w:rPr>
        <w:t xml:space="preserve">Sección IV: Alumnado con dificultades específicas de aprendizaje</w:t>
      </w:r>
      <w:r w:rsidDel="00000000" w:rsidR="00000000" w:rsidRPr="00000000">
        <w:rPr>
          <w:rFonts w:ascii="Arial Narrow" w:cs="Arial Narrow" w:eastAsia="Arial Narrow" w:hAnsi="Arial Narrow"/>
          <w:color w:val="008000"/>
          <w:rtl w:val="0"/>
        </w:rPr>
        <w:t xml:space="preserve">. Se procurará que las actividades de aplicación y los ejercicios propuestos se desarrollen en grupos heterogéneos, prestando atención al reparto de tareas y a una asignación de funciones flexible. </w:t>
      </w:r>
    </w:p>
    <w:p w:rsidR="00000000" w:rsidDel="00000000" w:rsidP="00000000" w:rsidRDefault="00000000" w:rsidRPr="00000000" w14:paraId="00000350">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trata, pues, de atender esta diversidad de forma anticipada incorporando en la Programación una metodología que favorezca la individualización de la enseñanza a través de </w:t>
      </w:r>
      <w:r w:rsidDel="00000000" w:rsidR="00000000" w:rsidRPr="00000000">
        <w:rPr>
          <w:rFonts w:ascii="Arial Narrow" w:cs="Arial Narrow" w:eastAsia="Arial Narrow" w:hAnsi="Arial Narrow"/>
          <w:b w:val="1"/>
          <w:color w:val="008000"/>
          <w:rtl w:val="0"/>
        </w:rPr>
        <w:t xml:space="preserve">actividades de refuerzo</w:t>
      </w:r>
      <w:r w:rsidDel="00000000" w:rsidR="00000000" w:rsidRPr="00000000">
        <w:rPr>
          <w:rFonts w:ascii="Arial Narrow" w:cs="Arial Narrow" w:eastAsia="Arial Narrow" w:hAnsi="Arial Narrow"/>
          <w:color w:val="008000"/>
          <w:rtl w:val="0"/>
        </w:rPr>
        <w:t xml:space="preserve"> que sirvan </w:t>
      </w:r>
      <w:r w:rsidDel="00000000" w:rsidR="00000000" w:rsidRPr="00000000">
        <w:rPr>
          <w:rFonts w:ascii="Arial Narrow" w:cs="Arial Narrow" w:eastAsia="Arial Narrow" w:hAnsi="Arial Narrow"/>
          <w:color w:val="008000"/>
          <w:u w:val="single"/>
          <w:rtl w:val="0"/>
        </w:rPr>
        <w:t xml:space="preserve">para atender dificultades de aprendizaje transitorias</w:t>
      </w:r>
      <w:r w:rsidDel="00000000" w:rsidR="00000000" w:rsidRPr="00000000">
        <w:rPr>
          <w:rFonts w:ascii="Arial Narrow" w:cs="Arial Narrow" w:eastAsia="Arial Narrow" w:hAnsi="Arial Narrow"/>
          <w:color w:val="008000"/>
          <w:rtl w:val="0"/>
        </w:rPr>
        <w:t xml:space="preserve">, entre las que se citan:</w:t>
      </w:r>
    </w:p>
    <w:p w:rsidR="00000000" w:rsidDel="00000000" w:rsidP="00000000" w:rsidRDefault="00000000" w:rsidRPr="00000000" w14:paraId="00000351">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52">
      <w:pPr>
        <w:numPr>
          <w:ilvl w:val="0"/>
          <w:numId w:val="3"/>
        </w:numPr>
        <w:spacing w:after="0" w:line="240" w:lineRule="auto"/>
        <w:ind w:left="108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Repaso de conceptos de especial dificultad.</w:t>
      </w:r>
    </w:p>
    <w:p w:rsidR="00000000" w:rsidDel="00000000" w:rsidP="00000000" w:rsidRDefault="00000000" w:rsidRPr="00000000" w14:paraId="00000353">
      <w:pPr>
        <w:numPr>
          <w:ilvl w:val="0"/>
          <w:numId w:val="3"/>
        </w:numPr>
        <w:spacing w:after="0" w:line="240" w:lineRule="auto"/>
        <w:ind w:left="108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Clases de refuerzo para corregir hábitos de estudio poco eficaces, falta de motivación hacia el estudio, capacidades mal adquiridas.</w:t>
      </w:r>
    </w:p>
    <w:p w:rsidR="00000000" w:rsidDel="00000000" w:rsidP="00000000" w:rsidRDefault="00000000" w:rsidRPr="00000000" w14:paraId="00000354">
      <w:pPr>
        <w:numPr>
          <w:ilvl w:val="0"/>
          <w:numId w:val="3"/>
        </w:numPr>
        <w:spacing w:after="120" w:line="240" w:lineRule="auto"/>
        <w:ind w:left="108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Cambios en las pruebas de evaluación, proponiendo pruebas distintas como actividades de apoyo o a través de trabajos adicionales.</w:t>
      </w:r>
    </w:p>
    <w:p w:rsidR="00000000" w:rsidDel="00000000" w:rsidP="00000000" w:rsidRDefault="00000000" w:rsidRPr="00000000" w14:paraId="00000355">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Al objeto de prever y atender a tiempo dificultades de aprendizaje, estas actividades se programarán a lo largo de todo el año, sin esperar a fin de curso. Si, incluso con estas actividades el alumno no consigue superar positivamente la materia, debemos recordar que el módulo de Operaciones Administrativas de Compraventa, es susceptible de evaluación en Convocatoria Extraordinaria. El profesor pondrá en conocimiento de los alumnos el contenido de la misma.</w:t>
      </w:r>
    </w:p>
    <w:p w:rsidR="00000000" w:rsidDel="00000000" w:rsidP="00000000" w:rsidRDefault="00000000" w:rsidRPr="00000000" w14:paraId="00000356">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57">
      <w:pPr>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b w:val="1"/>
          <w:color w:val="008000"/>
          <w:rtl w:val="0"/>
        </w:rPr>
        <w:t xml:space="preserve">B)</w:t>
      </w:r>
      <w:r w:rsidDel="00000000" w:rsidR="00000000" w:rsidRPr="00000000">
        <w:rPr>
          <w:rFonts w:ascii="Arial Narrow" w:cs="Arial Narrow" w:eastAsia="Arial Narrow" w:hAnsi="Arial Narrow"/>
          <w:color w:val="008000"/>
          <w:rtl w:val="0"/>
        </w:rPr>
        <w:t xml:space="preserve"> De otra parte, y para alumnos que den respuesta a </w:t>
      </w:r>
      <w:r w:rsidDel="00000000" w:rsidR="00000000" w:rsidRPr="00000000">
        <w:rPr>
          <w:rFonts w:ascii="Arial Narrow" w:cs="Arial Narrow" w:eastAsia="Arial Narrow" w:hAnsi="Arial Narrow"/>
          <w:color w:val="008000"/>
          <w:u w:val="single"/>
          <w:rtl w:val="0"/>
        </w:rPr>
        <w:t xml:space="preserve">ritmos de aprendizaje más avanzados</w:t>
      </w:r>
      <w:r w:rsidDel="00000000" w:rsidR="00000000" w:rsidRPr="00000000">
        <w:rPr>
          <w:rFonts w:ascii="Arial Narrow" w:cs="Arial Narrow" w:eastAsia="Arial Narrow" w:hAnsi="Arial Narrow"/>
          <w:color w:val="008000"/>
          <w:rtl w:val="0"/>
        </w:rPr>
        <w:t xml:space="preserve">, se plantearán </w:t>
      </w:r>
      <w:r w:rsidDel="00000000" w:rsidR="00000000" w:rsidRPr="00000000">
        <w:rPr>
          <w:rFonts w:ascii="Arial Narrow" w:cs="Arial Narrow" w:eastAsia="Arial Narrow" w:hAnsi="Arial Narrow"/>
          <w:b w:val="1"/>
          <w:color w:val="008000"/>
          <w:rtl w:val="0"/>
        </w:rPr>
        <w:t xml:space="preserve">actividades de ampliación</w:t>
      </w:r>
      <w:r w:rsidDel="00000000" w:rsidR="00000000" w:rsidRPr="00000000">
        <w:rPr>
          <w:rFonts w:ascii="Arial Narrow" w:cs="Arial Narrow" w:eastAsia="Arial Narrow" w:hAnsi="Arial Narrow"/>
          <w:color w:val="008000"/>
          <w:rtl w:val="0"/>
        </w:rPr>
        <w:t xml:space="preserve">, a través de: </w:t>
      </w:r>
    </w:p>
    <w:p w:rsidR="00000000" w:rsidDel="00000000" w:rsidP="00000000" w:rsidRDefault="00000000" w:rsidRPr="00000000" w14:paraId="00000358">
      <w:pPr>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59">
      <w:pPr>
        <w:numPr>
          <w:ilvl w:val="0"/>
          <w:numId w:val="10"/>
        </w:numPr>
        <w:pBdr>
          <w:top w:space="0" w:sz="0" w:val="nil"/>
          <w:left w:space="0" w:sz="0" w:val="nil"/>
          <w:bottom w:space="0" w:sz="0" w:val="nil"/>
          <w:right w:space="0" w:sz="0" w:val="nil"/>
          <w:between w:space="0" w:sz="0" w:val="nil"/>
        </w:pBdr>
        <w:spacing w:after="0" w:line="240" w:lineRule="auto"/>
        <w:ind w:left="1068"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Resolución de problemas que presenten un mayor grado de dificultad.</w:t>
      </w:r>
    </w:p>
    <w:p w:rsidR="00000000" w:rsidDel="00000000" w:rsidP="00000000" w:rsidRDefault="00000000" w:rsidRPr="00000000" w14:paraId="0000035A">
      <w:pPr>
        <w:numPr>
          <w:ilvl w:val="0"/>
          <w:numId w:val="10"/>
        </w:numPr>
        <w:pBdr>
          <w:top w:space="0" w:sz="0" w:val="nil"/>
          <w:left w:space="0" w:sz="0" w:val="nil"/>
          <w:bottom w:space="0" w:sz="0" w:val="nil"/>
          <w:right w:space="0" w:sz="0" w:val="nil"/>
          <w:between w:space="0" w:sz="0" w:val="nil"/>
        </w:pBdr>
        <w:spacing w:after="0" w:line="240" w:lineRule="auto"/>
        <w:ind w:left="1068"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Actividades de investigación que requieran de una mayor iniciativa y creatividad.</w:t>
      </w:r>
    </w:p>
    <w:p w:rsidR="00000000" w:rsidDel="00000000" w:rsidP="00000000" w:rsidRDefault="00000000" w:rsidRPr="00000000" w14:paraId="0000035B">
      <w:pPr>
        <w:spacing w:after="0" w:line="240" w:lineRule="auto"/>
        <w:ind w:left="1080" w:firstLine="0"/>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5C">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También se puede intentar la motivación asignándole, en ocasiones, la tarea de ayudar a sus compañeros, así como la de colaborar con el profesorado.</w:t>
      </w:r>
    </w:p>
    <w:p w:rsidR="00000000" w:rsidDel="00000000" w:rsidP="00000000" w:rsidRDefault="00000000" w:rsidRPr="00000000" w14:paraId="0000035D">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5E">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Tanto las actividades de recuperación de alumnos y alumnas con dificultades de aprendizaje, como las de profundización se desarrollarán dentro del horario lectivo de la asignatura.</w:t>
      </w:r>
    </w:p>
    <w:p w:rsidR="00000000" w:rsidDel="00000000" w:rsidP="00000000" w:rsidRDefault="00000000" w:rsidRPr="00000000" w14:paraId="0000035F">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60">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el caso de tener algún alumno o alumna discapacitado/a, en función del grado de minusvalía, el Departamento de Administración y Gestión adoptaría las medidas necesarias para garantizarle la enseñanza en las mejores condiciones posibles.</w:t>
      </w:r>
    </w:p>
    <w:p w:rsidR="00000000" w:rsidDel="00000000" w:rsidP="00000000" w:rsidRDefault="00000000" w:rsidRPr="00000000" w14:paraId="00000361">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62">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En el actual curso hay matriculados dos alumnos con un perfil de necesidades educativas específicas. Se tendrán en cuenta las medidas indicadas anteriormente, las recogidas en la normativa sobre atención a la diversidad (decreto 228/ 2014 y su concreción la instrucción 2/ 2015 de la Consejería de Educación de la Junta de Extremadura) y las indicadas por el departamento de orientación del centro educativo.</w:t>
      </w:r>
    </w:p>
    <w:p w:rsidR="00000000" w:rsidDel="00000000" w:rsidP="00000000" w:rsidRDefault="00000000" w:rsidRPr="00000000" w14:paraId="00000363">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64">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Se aplicarán aquellas medidas orientadas para incluir e intentar integrar los distintos niveles educativos del nuevo alumnado que se incorpora al Ciclo Formativo.</w:t>
      </w:r>
    </w:p>
    <w:p w:rsidR="00000000" w:rsidDel="00000000" w:rsidP="00000000" w:rsidRDefault="00000000" w:rsidRPr="00000000" w14:paraId="00000365">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66">
      <w:pPr>
        <w:tabs>
          <w:tab w:val="left" w:pos="4035"/>
        </w:tabs>
        <w:spacing w:after="0" w:line="240" w:lineRule="auto"/>
        <w:jc w:val="both"/>
        <w:rPr>
          <w:rFonts w:ascii="Arial Narrow" w:cs="Arial Narrow" w:eastAsia="Arial Narrow" w:hAnsi="Arial Narrow"/>
          <w:b w:val="1"/>
          <w:color w:val="008000"/>
        </w:rPr>
      </w:pPr>
      <w:r w:rsidDel="00000000" w:rsidR="00000000" w:rsidRPr="00000000">
        <w:rPr>
          <w:rFonts w:ascii="Arial Narrow" w:cs="Arial Narrow" w:eastAsia="Arial Narrow" w:hAnsi="Arial Narrow"/>
          <w:b w:val="1"/>
          <w:color w:val="008000"/>
          <w:rtl w:val="0"/>
        </w:rPr>
        <w:t xml:space="preserve">Programa de refuerzos.</w:t>
      </w:r>
    </w:p>
    <w:p w:rsidR="00000000" w:rsidDel="00000000" w:rsidP="00000000" w:rsidRDefault="00000000" w:rsidRPr="00000000" w14:paraId="00000367">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Programa de refuerzos no procede en ciclos formativos.</w:t>
      </w:r>
    </w:p>
    <w:p w:rsidR="00000000" w:rsidDel="00000000" w:rsidP="00000000" w:rsidRDefault="00000000" w:rsidRPr="00000000" w14:paraId="00000368">
      <w:pPr>
        <w:spacing w:after="0" w:line="240" w:lineRule="auto"/>
        <w:jc w:val="both"/>
        <w:rPr>
          <w:rFonts w:ascii="Arial" w:cs="Arial" w:eastAsia="Arial" w:hAnsi="Arial"/>
          <w:b w:val="1"/>
          <w:color w:val="008000"/>
          <w:sz w:val="28"/>
          <w:szCs w:val="28"/>
          <w:u w:val="single"/>
        </w:rPr>
      </w:pPr>
      <w:r w:rsidDel="00000000" w:rsidR="00000000" w:rsidRPr="00000000">
        <w:rPr>
          <w:rtl w:val="0"/>
        </w:rPr>
      </w:r>
    </w:p>
    <w:p w:rsidR="00000000" w:rsidDel="00000000" w:rsidP="00000000" w:rsidRDefault="00000000" w:rsidRPr="00000000" w14:paraId="00000369">
      <w:pPr>
        <w:keepNext w:val="1"/>
        <w:keepLines w:val="1"/>
        <w:spacing w:after="0" w:before="240" w:line="240" w:lineRule="auto"/>
        <w:rPr>
          <w:rFonts w:ascii="Arial" w:cs="Arial" w:eastAsia="Arial" w:hAnsi="Arial"/>
          <w:b w:val="1"/>
          <w:color w:val="000000"/>
          <w:sz w:val="28"/>
          <w:szCs w:val="28"/>
        </w:rPr>
      </w:pPr>
      <w:bookmarkStart w:colFirst="0" w:colLast="0" w:name="_2bn6wsx" w:id="25"/>
      <w:bookmarkEnd w:id="25"/>
      <w:r w:rsidDel="00000000" w:rsidR="00000000" w:rsidRPr="00000000">
        <w:rPr>
          <w:rFonts w:ascii="Arial" w:cs="Arial" w:eastAsia="Arial" w:hAnsi="Arial"/>
          <w:b w:val="1"/>
          <w:color w:val="000000"/>
          <w:sz w:val="28"/>
          <w:szCs w:val="28"/>
          <w:rtl w:val="0"/>
        </w:rPr>
        <w:t xml:space="preserve">10.- ACTIVIDADES COMPLEMENTARIAS Y EXTRAESCOLARES</w:t>
      </w:r>
    </w:p>
    <w:p w:rsidR="00000000" w:rsidDel="00000000" w:rsidP="00000000" w:rsidRDefault="00000000" w:rsidRPr="00000000" w14:paraId="0000036A">
      <w:pPr>
        <w:spacing w:after="0" w:line="240" w:lineRule="auto"/>
        <w:jc w:val="both"/>
        <w:rPr>
          <w:rFonts w:ascii="Arial Narrow" w:cs="Arial Narrow" w:eastAsia="Arial Narrow" w:hAnsi="Arial Narrow"/>
          <w:b w:val="1"/>
          <w:color w:val="008000"/>
          <w:u w:val="single"/>
        </w:rPr>
      </w:pPr>
      <w:r w:rsidDel="00000000" w:rsidR="00000000" w:rsidRPr="00000000">
        <w:rPr>
          <w:rtl w:val="0"/>
        </w:rPr>
      </w:r>
    </w:p>
    <w:p w:rsidR="00000000" w:rsidDel="00000000" w:rsidP="00000000" w:rsidRDefault="00000000" w:rsidRPr="00000000" w14:paraId="0000036B">
      <w:pPr>
        <w:tabs>
          <w:tab w:val="left" w:pos="-720"/>
        </w:tabs>
        <w:spacing w:after="0" w:line="240" w:lineRule="auto"/>
        <w:jc w:val="both"/>
        <w:rPr>
          <w:rFonts w:ascii="Times New Roman" w:cs="Times New Roman" w:eastAsia="Times New Roman" w:hAnsi="Times New Roman"/>
          <w:sz w:val="24"/>
          <w:szCs w:val="24"/>
        </w:rPr>
      </w:pPr>
      <w:r w:rsidDel="00000000" w:rsidR="00000000" w:rsidRPr="00000000">
        <w:rPr>
          <w:rFonts w:ascii="Arial Narrow" w:cs="Arial Narrow" w:eastAsia="Arial Narrow" w:hAnsi="Arial Narrow"/>
          <w:color w:val="008000"/>
          <w:rtl w:val="0"/>
        </w:rPr>
        <w:t xml:space="preserve">Se tratan de forma general en la Programación del Departamento.</w:t>
      </w:r>
      <w:r w:rsidDel="00000000" w:rsidR="00000000" w:rsidRPr="00000000">
        <w:rPr>
          <w:rtl w:val="0"/>
        </w:rPr>
      </w:r>
    </w:p>
    <w:p w:rsidR="00000000" w:rsidDel="00000000" w:rsidP="00000000" w:rsidRDefault="00000000" w:rsidRPr="00000000" w14:paraId="0000036C">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36D">
      <w:pPr>
        <w:keepNext w:val="1"/>
        <w:keepLines w:val="1"/>
        <w:spacing w:after="0" w:before="240" w:line="240" w:lineRule="auto"/>
        <w:rPr>
          <w:rFonts w:ascii="Arial" w:cs="Arial" w:eastAsia="Arial" w:hAnsi="Arial"/>
          <w:b w:val="1"/>
          <w:color w:val="000000"/>
          <w:sz w:val="28"/>
          <w:szCs w:val="28"/>
        </w:rPr>
      </w:pPr>
      <w:bookmarkStart w:colFirst="0" w:colLast="0" w:name="_qsh70q" w:id="26"/>
      <w:bookmarkEnd w:id="26"/>
      <w:r w:rsidDel="00000000" w:rsidR="00000000" w:rsidRPr="00000000">
        <w:rPr>
          <w:rFonts w:ascii="Arial" w:cs="Arial" w:eastAsia="Arial" w:hAnsi="Arial"/>
          <w:b w:val="1"/>
          <w:color w:val="000000"/>
          <w:sz w:val="28"/>
          <w:szCs w:val="28"/>
          <w:rtl w:val="0"/>
        </w:rPr>
        <w:t xml:space="preserve">11- PROCEDIMIENTO DE COMUNICACIÓN DE PROGRAMACIÓN</w:t>
      </w:r>
    </w:p>
    <w:p w:rsidR="00000000" w:rsidDel="00000000" w:rsidP="00000000" w:rsidRDefault="00000000" w:rsidRPr="00000000" w14:paraId="0000036E">
      <w:pPr>
        <w:spacing w:after="0" w:line="240" w:lineRule="auto"/>
        <w:jc w:val="both"/>
        <w:rPr>
          <w:rFonts w:ascii="Arial" w:cs="Arial" w:eastAsia="Arial" w:hAnsi="Arial"/>
          <w:b w:val="1"/>
          <w:sz w:val="28"/>
          <w:szCs w:val="28"/>
          <w:u w:val="single"/>
        </w:rPr>
      </w:pPr>
      <w:r w:rsidDel="00000000" w:rsidR="00000000" w:rsidRPr="00000000">
        <w:rPr>
          <w:rtl w:val="0"/>
        </w:rPr>
      </w:r>
    </w:p>
    <w:p w:rsidR="00000000" w:rsidDel="00000000" w:rsidP="00000000" w:rsidRDefault="00000000" w:rsidRPr="00000000" w14:paraId="0000036F">
      <w:pPr>
        <w:tabs>
          <w:tab w:val="left" w:pos="4035"/>
        </w:tabs>
        <w:spacing w:after="0" w:line="240" w:lineRule="auto"/>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El que se establezca por parte de la Jefatura de Estudios de Formación Profesional del I.E.S. “Eugenio Hermoso” de Fregenal de la Sierra, utilizando tres vías:</w:t>
      </w:r>
    </w:p>
    <w:p w:rsidR="00000000" w:rsidDel="00000000" w:rsidP="00000000" w:rsidRDefault="00000000" w:rsidRPr="00000000" w14:paraId="00000370">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71">
      <w:pPr>
        <w:numPr>
          <w:ilvl w:val="0"/>
          <w:numId w:val="22"/>
        </w:numPr>
        <w:pBdr>
          <w:top w:space="0" w:sz="0" w:val="nil"/>
          <w:left w:space="0" w:sz="0" w:val="nil"/>
          <w:bottom w:space="0" w:sz="0" w:val="nil"/>
          <w:right w:space="0" w:sz="0" w:val="nil"/>
          <w:between w:space="0" w:sz="0" w:val="nil"/>
        </w:pBdr>
        <w:tabs>
          <w:tab w:val="left" w:pos="4035"/>
        </w:tabs>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Comunicación oral a los alumnos, con objeto de aclarar las dudas que se planteen el día de la presentación.</w:t>
      </w:r>
    </w:p>
    <w:p w:rsidR="00000000" w:rsidDel="00000000" w:rsidP="00000000" w:rsidRDefault="00000000" w:rsidRPr="00000000" w14:paraId="00000372">
      <w:pPr>
        <w:numPr>
          <w:ilvl w:val="0"/>
          <w:numId w:val="22"/>
        </w:numPr>
        <w:pBdr>
          <w:top w:space="0" w:sz="0" w:val="nil"/>
          <w:left w:space="0" w:sz="0" w:val="nil"/>
          <w:bottom w:space="0" w:sz="0" w:val="nil"/>
          <w:right w:space="0" w:sz="0" w:val="nil"/>
          <w:between w:space="0" w:sz="0" w:val="nil"/>
        </w:pBdr>
        <w:tabs>
          <w:tab w:val="left" w:pos="4035"/>
        </w:tabs>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Copia por escrito que se insertará en el tablón de anuncios del aula.</w:t>
      </w:r>
    </w:p>
    <w:p w:rsidR="00000000" w:rsidDel="00000000" w:rsidP="00000000" w:rsidRDefault="00000000" w:rsidRPr="00000000" w14:paraId="00000373">
      <w:pPr>
        <w:numPr>
          <w:ilvl w:val="0"/>
          <w:numId w:val="22"/>
        </w:numPr>
        <w:pBdr>
          <w:top w:space="0" w:sz="0" w:val="nil"/>
          <w:left w:space="0" w:sz="0" w:val="nil"/>
          <w:bottom w:space="0" w:sz="0" w:val="nil"/>
          <w:right w:space="0" w:sz="0" w:val="nil"/>
          <w:between w:space="0" w:sz="0" w:val="nil"/>
        </w:pBdr>
        <w:tabs>
          <w:tab w:val="left" w:pos="4035"/>
        </w:tabs>
        <w:spacing w:after="0" w:line="240" w:lineRule="auto"/>
        <w:ind w:left="720" w:hanging="360"/>
        <w:jc w:val="both"/>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Archivo PDF a través de la zona pública de la web del Centro.</w:t>
      </w:r>
    </w:p>
    <w:p w:rsidR="00000000" w:rsidDel="00000000" w:rsidP="00000000" w:rsidRDefault="00000000" w:rsidRPr="00000000" w14:paraId="00000374">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75">
      <w:pPr>
        <w:keepNext w:val="1"/>
        <w:keepLines w:val="1"/>
        <w:spacing w:after="0" w:before="240" w:line="240" w:lineRule="auto"/>
        <w:rPr>
          <w:rFonts w:ascii="Arial" w:cs="Arial" w:eastAsia="Arial" w:hAnsi="Arial"/>
          <w:b w:val="1"/>
          <w:color w:val="000000"/>
          <w:sz w:val="28"/>
          <w:szCs w:val="28"/>
        </w:rPr>
      </w:pPr>
      <w:bookmarkStart w:colFirst="0" w:colLast="0" w:name="_3as4poj" w:id="27"/>
      <w:bookmarkEnd w:id="27"/>
      <w:r w:rsidDel="00000000" w:rsidR="00000000" w:rsidRPr="00000000">
        <w:rPr>
          <w:rFonts w:ascii="Arial" w:cs="Arial" w:eastAsia="Arial" w:hAnsi="Arial"/>
          <w:b w:val="1"/>
          <w:color w:val="000000"/>
          <w:sz w:val="28"/>
          <w:szCs w:val="28"/>
          <w:rtl w:val="0"/>
        </w:rPr>
        <w:t xml:space="preserve">12.- AJUSTES A REALIZAR EN UN ESCENARIO DE ENSEÑANZA EN MODALIDAD TELEMÁTICA</w:t>
      </w:r>
    </w:p>
    <w:p w:rsidR="00000000" w:rsidDel="00000000" w:rsidP="00000000" w:rsidRDefault="00000000" w:rsidRPr="00000000" w14:paraId="00000376">
      <w:pPr>
        <w:tabs>
          <w:tab w:val="left" w:pos="4035"/>
        </w:tabs>
        <w:spacing w:after="0" w:line="240" w:lineRule="auto"/>
        <w:jc w:val="both"/>
        <w:rPr>
          <w:rFonts w:ascii="Arial" w:cs="Arial" w:eastAsia="Arial" w:hAnsi="Arial"/>
          <w:sz w:val="24"/>
          <w:szCs w:val="24"/>
        </w:rPr>
      </w:pPr>
      <w:r w:rsidDel="00000000" w:rsidR="00000000" w:rsidRPr="00000000">
        <w:rPr>
          <w:rtl w:val="0"/>
        </w:rPr>
      </w:r>
    </w:p>
    <w:p w:rsidR="00000000" w:rsidDel="00000000" w:rsidP="00000000" w:rsidRDefault="00000000" w:rsidRPr="00000000" w14:paraId="00000377">
      <w:pPr>
        <w:spacing w:after="0" w:line="240" w:lineRule="auto"/>
        <w:jc w:val="center"/>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378">
      <w:pPr>
        <w:spacing w:after="0" w:line="240" w:lineRule="auto"/>
        <w:jc w:val="center"/>
        <w:rPr>
          <w:rFonts w:ascii="Arial Narrow" w:cs="Arial Narrow" w:eastAsia="Arial Narrow" w:hAnsi="Arial Narrow"/>
          <w:b w:val="1"/>
        </w:rPr>
      </w:pPr>
      <w:r w:rsidDel="00000000" w:rsidR="00000000" w:rsidRPr="00000000">
        <w:rPr>
          <w:rFonts w:ascii="Arial Narrow" w:cs="Arial Narrow" w:eastAsia="Arial Narrow" w:hAnsi="Arial Narrow"/>
          <w:b w:val="1"/>
          <w:rtl w:val="0"/>
        </w:rPr>
        <w:t xml:space="preserve">CONSIDERACIONES GENERALES</w:t>
      </w:r>
    </w:p>
    <w:p w:rsidR="00000000" w:rsidDel="00000000" w:rsidP="00000000" w:rsidRDefault="00000000" w:rsidRPr="00000000" w14:paraId="00000379">
      <w:pPr>
        <w:spacing w:after="0" w:line="240" w:lineRule="auto"/>
        <w:jc w:val="center"/>
        <w:rPr>
          <w:rFonts w:ascii="Arial Narrow" w:cs="Arial Narrow" w:eastAsia="Arial Narrow" w:hAnsi="Arial Narrow"/>
          <w:b w:val="1"/>
        </w:rPr>
      </w:pPr>
      <w:r w:rsidDel="00000000" w:rsidR="00000000" w:rsidRPr="00000000">
        <w:rPr>
          <w:rtl w:val="0"/>
        </w:rPr>
      </w:r>
    </w:p>
    <w:tbl>
      <w:tblPr>
        <w:tblStyle w:val="Table4"/>
        <w:tblW w:w="8494.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8494"/>
        <w:tblGridChange w:id="0">
          <w:tblGrid>
            <w:gridCol w:w="8494"/>
          </w:tblGrid>
        </w:tblGridChange>
      </w:tblGrid>
      <w:tr>
        <w:trPr>
          <w:cantSplit w:val="0"/>
          <w:trHeight w:val="1556" w:hRule="atLeast"/>
          <w:tblHeader w:val="0"/>
        </w:trPr>
        <w:tc>
          <w:tcPr>
            <w:shd w:fill="d9d9d9" w:val="clear"/>
            <w:vAlign w:val="center"/>
          </w:tcPr>
          <w:p w:rsidR="00000000" w:rsidDel="00000000" w:rsidP="00000000" w:rsidRDefault="00000000" w:rsidRPr="00000000" w14:paraId="0000037A">
            <w:pPr>
              <w:spacing w:after="0" w:line="240" w:lineRule="auto"/>
              <w:ind w:left="142" w:firstLine="0"/>
              <w:rPr>
                <w:rFonts w:ascii="Arial Narrow" w:cs="Arial Narrow" w:eastAsia="Arial Narrow" w:hAnsi="Arial Narrow"/>
                <w:b w:val="1"/>
                <w:i w:val="1"/>
              </w:rPr>
            </w:pPr>
            <w:r w:rsidDel="00000000" w:rsidR="00000000" w:rsidRPr="00000000">
              <w:rPr>
                <w:rFonts w:ascii="Arial Narrow" w:cs="Arial Narrow" w:eastAsia="Arial Narrow" w:hAnsi="Arial Narrow"/>
                <w:b w:val="1"/>
                <w:i w:val="1"/>
                <w:rtl w:val="0"/>
              </w:rPr>
              <w:t xml:space="preserve">Normativa:</w:t>
            </w:r>
          </w:p>
          <w:p w:rsidR="00000000" w:rsidDel="00000000" w:rsidP="00000000" w:rsidRDefault="00000000" w:rsidRPr="00000000" w14:paraId="0000037B">
            <w:pPr>
              <w:numPr>
                <w:ilvl w:val="1"/>
                <w:numId w:val="18"/>
              </w:numPr>
              <w:spacing w:after="0" w:line="240" w:lineRule="auto"/>
              <w:ind w:left="142" w:hanging="1060"/>
              <w:rPr>
                <w:rFonts w:ascii="Arial Narrow" w:cs="Arial Narrow" w:eastAsia="Arial Narrow" w:hAnsi="Arial Narrow"/>
                <w:i w:val="1"/>
              </w:rPr>
            </w:pPr>
            <w:r w:rsidDel="00000000" w:rsidR="00000000" w:rsidRPr="00000000">
              <w:rPr>
                <w:rFonts w:ascii="Arial Narrow" w:cs="Arial Narrow" w:eastAsia="Arial Narrow" w:hAnsi="Arial Narrow"/>
                <w:i w:val="1"/>
                <w:rtl w:val="0"/>
              </w:rPr>
              <w:t xml:space="preserve">Guía General para la organización y desarrollo de la actividad educativa para el curso 2020/2021.</w:t>
            </w:r>
          </w:p>
          <w:p w:rsidR="00000000" w:rsidDel="00000000" w:rsidP="00000000" w:rsidRDefault="00000000" w:rsidRPr="00000000" w14:paraId="0000037C">
            <w:pPr>
              <w:numPr>
                <w:ilvl w:val="1"/>
                <w:numId w:val="18"/>
              </w:numPr>
              <w:spacing w:after="0" w:line="240" w:lineRule="auto"/>
              <w:ind w:left="142" w:hanging="1060"/>
              <w:rPr>
                <w:rFonts w:ascii="Arial Narrow" w:cs="Arial Narrow" w:eastAsia="Arial Narrow" w:hAnsi="Arial Narrow"/>
                <w:i w:val="1"/>
              </w:rPr>
            </w:pPr>
            <w:r w:rsidDel="00000000" w:rsidR="00000000" w:rsidRPr="00000000">
              <w:rPr>
                <w:rFonts w:ascii="Arial Narrow" w:cs="Arial Narrow" w:eastAsia="Arial Narrow" w:hAnsi="Arial Narrow"/>
                <w:i w:val="1"/>
                <w:rtl w:val="0"/>
              </w:rPr>
              <w:t xml:space="preserve">Plan de Contingencia COVID-19 del IES Eugenio Hermoso.</w:t>
            </w:r>
          </w:p>
          <w:p w:rsidR="00000000" w:rsidDel="00000000" w:rsidP="00000000" w:rsidRDefault="00000000" w:rsidRPr="00000000" w14:paraId="0000037D">
            <w:pPr>
              <w:numPr>
                <w:ilvl w:val="1"/>
                <w:numId w:val="18"/>
              </w:numPr>
              <w:spacing w:after="0" w:line="240" w:lineRule="auto"/>
              <w:ind w:left="142" w:hanging="1060"/>
              <w:rPr>
                <w:rFonts w:ascii="Arial Narrow" w:cs="Arial Narrow" w:eastAsia="Arial Narrow" w:hAnsi="Arial Narrow"/>
                <w:i w:val="1"/>
              </w:rPr>
            </w:pPr>
            <w:r w:rsidDel="00000000" w:rsidR="00000000" w:rsidRPr="00000000">
              <w:rPr>
                <w:rFonts w:ascii="Arial Narrow" w:cs="Arial Narrow" w:eastAsia="Arial Narrow" w:hAnsi="Arial Narrow"/>
                <w:i w:val="1"/>
                <w:rtl w:val="0"/>
              </w:rPr>
              <w:t xml:space="preserve">Instrucción 13/2020 de 2 de septiembre.</w:t>
            </w:r>
          </w:p>
          <w:p w:rsidR="00000000" w:rsidDel="00000000" w:rsidP="00000000" w:rsidRDefault="00000000" w:rsidRPr="00000000" w14:paraId="0000037E">
            <w:pPr>
              <w:numPr>
                <w:ilvl w:val="1"/>
                <w:numId w:val="18"/>
              </w:numPr>
              <w:spacing w:after="0" w:line="240" w:lineRule="auto"/>
              <w:ind w:left="142" w:hanging="1060"/>
              <w:rPr>
                <w:rFonts w:ascii="Arial Narrow" w:cs="Arial Narrow" w:eastAsia="Arial Narrow" w:hAnsi="Arial Narrow"/>
                <w:i w:val="1"/>
              </w:rPr>
            </w:pPr>
            <w:r w:rsidDel="00000000" w:rsidR="00000000" w:rsidRPr="00000000">
              <w:rPr>
                <w:rFonts w:ascii="Arial Narrow" w:cs="Arial Narrow" w:eastAsia="Arial Narrow" w:hAnsi="Arial Narrow"/>
                <w:i w:val="1"/>
                <w:rtl w:val="0"/>
              </w:rPr>
              <w:t xml:space="preserve">Real Decreto Ley 31/ 2020, de 29 de septiembre</w:t>
            </w:r>
          </w:p>
        </w:tc>
      </w:tr>
      <w:tr>
        <w:trPr>
          <w:cantSplit w:val="0"/>
          <w:trHeight w:val="3535" w:hRule="atLeast"/>
          <w:tblHeader w:val="0"/>
        </w:trPr>
        <w:tc>
          <w:tcPr>
            <w:shd w:fill="auto" w:val="clear"/>
            <w:vAlign w:val="center"/>
          </w:tcPr>
          <w:p w:rsidR="00000000" w:rsidDel="00000000" w:rsidP="00000000" w:rsidRDefault="00000000" w:rsidRPr="00000000" w14:paraId="0000037F">
            <w:pPr>
              <w:numPr>
                <w:ilvl w:val="0"/>
                <w:numId w:val="16"/>
              </w:numPr>
              <w:spacing w:after="120" w:line="240" w:lineRule="auto"/>
              <w:ind w:left="426"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El horario de atención al alumnado y familias coincidirá con el horario del módulo.</w:t>
            </w:r>
          </w:p>
          <w:p w:rsidR="00000000" w:rsidDel="00000000" w:rsidP="00000000" w:rsidRDefault="00000000" w:rsidRPr="00000000" w14:paraId="00000380">
            <w:pPr>
              <w:numPr>
                <w:ilvl w:val="0"/>
                <w:numId w:val="16"/>
              </w:numPr>
              <w:spacing w:after="120" w:line="240" w:lineRule="auto"/>
              <w:ind w:left="426"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En las clases realizadas por videoconferencia, asegurada la conexión de los alumnos, se controlará la asistencia, registrando las ausencias en Rayuela de la misma forma y con los mismos efectos que en las clases presenciales.</w:t>
            </w:r>
          </w:p>
          <w:p w:rsidR="00000000" w:rsidDel="00000000" w:rsidP="00000000" w:rsidRDefault="00000000" w:rsidRPr="00000000" w14:paraId="00000381">
            <w:pPr>
              <w:numPr>
                <w:ilvl w:val="0"/>
                <w:numId w:val="16"/>
              </w:numPr>
              <w:spacing w:after="120" w:line="240" w:lineRule="auto"/>
              <w:ind w:left="426"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La planificación semanal será facilitada al alumno.</w:t>
            </w:r>
          </w:p>
          <w:p w:rsidR="00000000" w:rsidDel="00000000" w:rsidP="00000000" w:rsidRDefault="00000000" w:rsidRPr="00000000" w14:paraId="00000382">
            <w:pPr>
              <w:numPr>
                <w:ilvl w:val="0"/>
                <w:numId w:val="16"/>
              </w:numPr>
              <w:spacing w:after="120" w:line="240" w:lineRule="auto"/>
              <w:ind w:left="426"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Las plataformas de conexión y comunicación a utilizar son las siguientes:</w:t>
            </w:r>
          </w:p>
          <w:p w:rsidR="00000000" w:rsidDel="00000000" w:rsidP="00000000" w:rsidRDefault="00000000" w:rsidRPr="00000000" w14:paraId="00000383">
            <w:pPr>
              <w:numPr>
                <w:ilvl w:val="1"/>
                <w:numId w:val="37"/>
              </w:numPr>
              <w:spacing w:after="120" w:line="240" w:lineRule="auto"/>
              <w:ind w:left="709" w:hanging="283"/>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Google Meet (videoconferencias).</w:t>
            </w:r>
          </w:p>
          <w:p w:rsidR="00000000" w:rsidDel="00000000" w:rsidP="00000000" w:rsidRDefault="00000000" w:rsidRPr="00000000" w14:paraId="00000384">
            <w:pPr>
              <w:numPr>
                <w:ilvl w:val="1"/>
                <w:numId w:val="37"/>
              </w:numPr>
              <w:spacing w:after="120" w:line="240" w:lineRule="auto"/>
              <w:ind w:left="709" w:hanging="283"/>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Google Classroom y Google Drive con cuentas educarex (canal bidireccional en el que la profesora colgará las tareas y podrá recibir un feeddback directo del alumno).</w:t>
            </w:r>
          </w:p>
          <w:p w:rsidR="00000000" w:rsidDel="00000000" w:rsidP="00000000" w:rsidRDefault="00000000" w:rsidRPr="00000000" w14:paraId="00000385">
            <w:pPr>
              <w:numPr>
                <w:ilvl w:val="1"/>
                <w:numId w:val="37"/>
              </w:numPr>
              <w:spacing w:after="120" w:line="240" w:lineRule="auto"/>
              <w:ind w:left="709" w:hanging="283"/>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Rayuela (medio de comunicación de toda la comunidad educativa).</w:t>
            </w:r>
          </w:p>
        </w:tc>
      </w:tr>
    </w:tbl>
    <w:p w:rsidR="00000000" w:rsidDel="00000000" w:rsidP="00000000" w:rsidRDefault="00000000" w:rsidRPr="00000000" w14:paraId="00000386">
      <w:pPr>
        <w:spacing w:after="0" w:line="240" w:lineRule="auto"/>
        <w:rPr>
          <w:rFonts w:ascii="Arial Narrow" w:cs="Arial Narrow" w:eastAsia="Arial Narrow" w:hAnsi="Arial Narrow"/>
          <w:b w:val="1"/>
        </w:rPr>
      </w:pPr>
      <w:r w:rsidDel="00000000" w:rsidR="00000000" w:rsidRPr="00000000">
        <w:rPr>
          <w:rtl w:val="0"/>
        </w:rPr>
      </w:r>
    </w:p>
    <w:p w:rsidR="00000000" w:rsidDel="00000000" w:rsidP="00000000" w:rsidRDefault="00000000" w:rsidRPr="00000000" w14:paraId="00000387">
      <w:pPr>
        <w:spacing w:after="0" w:line="240" w:lineRule="auto"/>
        <w:jc w:val="center"/>
        <w:rPr>
          <w:rFonts w:ascii="Arial Narrow" w:cs="Arial Narrow" w:eastAsia="Arial Narrow" w:hAnsi="Arial Narrow"/>
          <w:b w:val="1"/>
        </w:rPr>
      </w:pPr>
      <w:r w:rsidDel="00000000" w:rsidR="00000000" w:rsidRPr="00000000">
        <w:rPr>
          <w:rFonts w:ascii="Arial Narrow" w:cs="Arial Narrow" w:eastAsia="Arial Narrow" w:hAnsi="Arial Narrow"/>
          <w:b w:val="1"/>
          <w:rtl w:val="0"/>
        </w:rPr>
        <w:t xml:space="preserve">AJUSTES EN CONTENIDOS, CRITERIOS DE EVALUACIÓN, PROCEDIMIENTOS E INSTRUMENTOS DE EVALUACIÓN Y RECUPERACIÓN, Y CRITERIOS DE CALIFICACIÓN</w:t>
      </w:r>
    </w:p>
    <w:p w:rsidR="00000000" w:rsidDel="00000000" w:rsidP="00000000" w:rsidRDefault="00000000" w:rsidRPr="00000000" w14:paraId="00000388">
      <w:pPr>
        <w:spacing w:after="0" w:line="240" w:lineRule="auto"/>
        <w:jc w:val="center"/>
        <w:rPr>
          <w:rFonts w:ascii="Arial Narrow" w:cs="Arial Narrow" w:eastAsia="Arial Narrow" w:hAnsi="Arial Narrow"/>
          <w:b w:val="1"/>
        </w:rPr>
      </w:pPr>
      <w:r w:rsidDel="00000000" w:rsidR="00000000" w:rsidRPr="00000000">
        <w:rPr>
          <w:rtl w:val="0"/>
        </w:rPr>
      </w:r>
    </w:p>
    <w:tbl>
      <w:tblPr>
        <w:tblStyle w:val="Table5"/>
        <w:tblW w:w="8484.0" w:type="dxa"/>
        <w:jc w:val="left"/>
        <w:tblInd w:w="0.0" w:type="dxa"/>
        <w:tblLayout w:type="fixed"/>
        <w:tblLook w:val="0400"/>
      </w:tblPr>
      <w:tblGrid>
        <w:gridCol w:w="8484"/>
        <w:tblGridChange w:id="0">
          <w:tblGrid>
            <w:gridCol w:w="8484"/>
          </w:tblGrid>
        </w:tblGridChange>
      </w:tblGrid>
      <w:tr>
        <w:trPr>
          <w:cantSplit w:val="0"/>
          <w:trHeight w:val="314"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center"/>
          </w:tcPr>
          <w:p w:rsidR="00000000" w:rsidDel="00000000" w:rsidP="00000000" w:rsidRDefault="00000000" w:rsidRPr="00000000" w14:paraId="00000389">
            <w:pPr>
              <w:widowControl w:val="0"/>
              <w:spacing w:after="0" w:line="240" w:lineRule="auto"/>
              <w:ind w:left="141" w:right="115" w:firstLine="0"/>
              <w:jc w:val="both"/>
              <w:rPr>
                <w:rFonts w:ascii="Arial Narrow" w:cs="Arial Narrow" w:eastAsia="Arial Narrow" w:hAnsi="Arial Narrow"/>
                <w:b w:val="1"/>
              </w:rPr>
            </w:pPr>
            <w:r w:rsidDel="00000000" w:rsidR="00000000" w:rsidRPr="00000000">
              <w:rPr>
                <w:rFonts w:ascii="Arial Narrow" w:cs="Arial Narrow" w:eastAsia="Arial Narrow" w:hAnsi="Arial Narrow"/>
                <w:b w:val="1"/>
                <w:color w:val="000000"/>
                <w:rtl w:val="0"/>
              </w:rPr>
              <w:t xml:space="preserve">CONTENIDOS</w:t>
            </w:r>
            <w:r w:rsidDel="00000000" w:rsidR="00000000" w:rsidRPr="00000000">
              <w:rPr>
                <w:rtl w:val="0"/>
              </w:rPr>
            </w:r>
          </w:p>
        </w:tc>
      </w:tr>
      <w:tr>
        <w:trPr>
          <w:cantSplit w:val="0"/>
          <w:trHeight w:val="2051"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center"/>
          </w:tcPr>
          <w:p w:rsidR="00000000" w:rsidDel="00000000" w:rsidP="00000000" w:rsidRDefault="00000000" w:rsidRPr="00000000" w14:paraId="0000038A">
            <w:pPr>
              <w:widowControl w:val="0"/>
              <w:spacing w:after="0" w:line="240" w:lineRule="auto"/>
              <w:ind w:left="141" w:right="115"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Los contenidos serán flexibles, sin menoscabo de la planificación previa. Para los periodos de enseñanza presencial se seleccionarán los contenidos que requieran explicación o aclaración de dudas. Aquellos contenidos en los que el alumnado pueda tener una mayor autonomía se dejarán para la enseñanza a distancia.</w:t>
            </w:r>
          </w:p>
          <w:p w:rsidR="00000000" w:rsidDel="00000000" w:rsidP="00000000" w:rsidRDefault="00000000" w:rsidRPr="00000000" w14:paraId="0000038B">
            <w:pPr>
              <w:widowControl w:val="0"/>
              <w:spacing w:after="0" w:line="240" w:lineRule="auto"/>
              <w:ind w:left="141" w:right="115"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Teniendo en cuenta las circunstancias, se impartirán exclusivamente los contenidos considerados mínimos, sin perjuicio de cualquier otro ajuste motivado por la evolución de la crisis sanitaria por COVID-19, del que será informado el alumno.</w:t>
            </w:r>
          </w:p>
        </w:tc>
      </w:tr>
    </w:tbl>
    <w:p w:rsidR="00000000" w:rsidDel="00000000" w:rsidP="00000000" w:rsidRDefault="00000000" w:rsidRPr="00000000" w14:paraId="0000038C">
      <w:pPr>
        <w:widowControl w:val="0"/>
        <w:spacing w:after="0" w:line="240" w:lineRule="auto"/>
        <w:ind w:right="115"/>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8D">
      <w:pPr>
        <w:widowControl w:val="0"/>
        <w:spacing w:after="0" w:line="240" w:lineRule="auto"/>
        <w:ind w:right="115"/>
        <w:jc w:val="both"/>
        <w:rPr>
          <w:rFonts w:ascii="Arial Narrow" w:cs="Arial Narrow" w:eastAsia="Arial Narrow" w:hAnsi="Arial Narrow"/>
        </w:rPr>
      </w:pPr>
      <w:r w:rsidDel="00000000" w:rsidR="00000000" w:rsidRPr="00000000">
        <w:rPr>
          <w:rtl w:val="0"/>
        </w:rPr>
      </w:r>
    </w:p>
    <w:tbl>
      <w:tblPr>
        <w:tblStyle w:val="Table6"/>
        <w:tblW w:w="8484.0" w:type="dxa"/>
        <w:jc w:val="left"/>
        <w:tblInd w:w="0.0" w:type="dxa"/>
        <w:tblLayout w:type="fixed"/>
        <w:tblLook w:val="0400"/>
      </w:tblPr>
      <w:tblGrid>
        <w:gridCol w:w="8484"/>
        <w:tblGridChange w:id="0">
          <w:tblGrid>
            <w:gridCol w:w="8484"/>
          </w:tblGrid>
        </w:tblGridChange>
      </w:tblGrid>
      <w:tr>
        <w:trPr>
          <w:cantSplit w:val="0"/>
          <w:trHeight w:val="343"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center"/>
          </w:tcPr>
          <w:p w:rsidR="00000000" w:rsidDel="00000000" w:rsidP="00000000" w:rsidRDefault="00000000" w:rsidRPr="00000000" w14:paraId="0000038E">
            <w:pPr>
              <w:spacing w:after="0" w:line="240" w:lineRule="auto"/>
              <w:ind w:left="142" w:right="181" w:firstLine="0"/>
              <w:jc w:val="both"/>
              <w:rPr>
                <w:rFonts w:ascii="Arial Narrow" w:cs="Arial Narrow" w:eastAsia="Arial Narrow" w:hAnsi="Arial Narrow"/>
                <w:b w:val="1"/>
              </w:rPr>
            </w:pPr>
            <w:r w:rsidDel="00000000" w:rsidR="00000000" w:rsidRPr="00000000">
              <w:rPr>
                <w:rFonts w:ascii="Arial Narrow" w:cs="Arial Narrow" w:eastAsia="Arial Narrow" w:hAnsi="Arial Narrow"/>
                <w:b w:val="1"/>
                <w:color w:val="000000"/>
                <w:rtl w:val="0"/>
              </w:rPr>
              <w:t xml:space="preserve">CRITERIOS DE EVALUACIÓN</w:t>
            </w:r>
            <w:r w:rsidDel="00000000" w:rsidR="00000000" w:rsidRPr="00000000">
              <w:rPr>
                <w:rtl w:val="0"/>
              </w:rPr>
            </w:r>
          </w:p>
        </w:tc>
      </w:tr>
      <w:tr>
        <w:trPr>
          <w:cantSplit w:val="0"/>
          <w:trHeight w:val="742"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center"/>
          </w:tcPr>
          <w:p w:rsidR="00000000" w:rsidDel="00000000" w:rsidP="00000000" w:rsidRDefault="00000000" w:rsidRPr="00000000" w14:paraId="0000038F">
            <w:pPr>
              <w:spacing w:after="0" w:line="240" w:lineRule="auto"/>
              <w:ind w:left="144" w:right="183"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Se aplicarán los criterios de evaluación indicados en la programación teniendo en cuenta los ajustes que, en su caso, se hayan realizado en los contenidos.</w:t>
            </w:r>
          </w:p>
        </w:tc>
      </w:tr>
    </w:tbl>
    <w:p w:rsidR="00000000" w:rsidDel="00000000" w:rsidP="00000000" w:rsidRDefault="00000000" w:rsidRPr="00000000" w14:paraId="00000390">
      <w:pPr>
        <w:widowControl w:val="0"/>
        <w:spacing w:after="0" w:line="240" w:lineRule="auto"/>
        <w:ind w:right="115"/>
        <w:jc w:val="both"/>
        <w:rPr>
          <w:rFonts w:ascii="Arial Narrow" w:cs="Arial Narrow" w:eastAsia="Arial Narrow" w:hAnsi="Arial Narrow"/>
        </w:rPr>
      </w:pPr>
      <w:r w:rsidDel="00000000" w:rsidR="00000000" w:rsidRPr="00000000">
        <w:rPr>
          <w:rtl w:val="0"/>
        </w:rPr>
      </w:r>
    </w:p>
    <w:tbl>
      <w:tblPr>
        <w:tblStyle w:val="Table7"/>
        <w:tblW w:w="8484.0" w:type="dxa"/>
        <w:jc w:val="left"/>
        <w:tblInd w:w="0.0" w:type="dxa"/>
        <w:tblLayout w:type="fixed"/>
        <w:tblLook w:val="0400"/>
      </w:tblPr>
      <w:tblGrid>
        <w:gridCol w:w="8484"/>
        <w:tblGridChange w:id="0">
          <w:tblGrid>
            <w:gridCol w:w="8484"/>
          </w:tblGrid>
        </w:tblGridChange>
      </w:tblGrid>
      <w:tr>
        <w:trPr>
          <w:cantSplit w:val="0"/>
          <w:trHeight w:val="365" w:hRule="atLeast"/>
          <w:tblHeader w:val="0"/>
        </w:trPr>
        <w:tc>
          <w:tcPr>
            <w:tcBorders>
              <w:top w:color="000000" w:space="0" w:sz="8" w:val="single"/>
              <w:left w:color="000000" w:space="0" w:sz="8" w:val="single"/>
              <w:bottom w:color="000000" w:space="0" w:sz="8" w:val="single"/>
              <w:right w:color="000000" w:space="0" w:sz="8" w:val="single"/>
            </w:tcBorders>
            <w:shd w:fill="d9d9d9" w:val="clear"/>
            <w:tcMar>
              <w:top w:w="100.0" w:type="dxa"/>
              <w:left w:w="100.0" w:type="dxa"/>
              <w:bottom w:w="100.0" w:type="dxa"/>
              <w:right w:w="100.0" w:type="dxa"/>
            </w:tcMar>
            <w:vAlign w:val="center"/>
          </w:tcPr>
          <w:p w:rsidR="00000000" w:rsidDel="00000000" w:rsidP="00000000" w:rsidRDefault="00000000" w:rsidRPr="00000000" w14:paraId="00000391">
            <w:pPr>
              <w:spacing w:after="0" w:line="240" w:lineRule="auto"/>
              <w:rPr>
                <w:rFonts w:ascii="Arial Narrow" w:cs="Arial Narrow" w:eastAsia="Arial Narrow" w:hAnsi="Arial Narrow"/>
                <w:b w:val="1"/>
              </w:rPr>
            </w:pPr>
            <w:r w:rsidDel="00000000" w:rsidR="00000000" w:rsidRPr="00000000">
              <w:rPr>
                <w:rFonts w:ascii="Arial Narrow" w:cs="Arial Narrow" w:eastAsia="Arial Narrow" w:hAnsi="Arial Narrow"/>
                <w:b w:val="1"/>
                <w:color w:val="000000"/>
                <w:rtl w:val="0"/>
              </w:rPr>
              <w:t xml:space="preserve">PROCEDIMIENTOS E INSTRUMENTOS DE EVALUACIÓN Y RECUPERACIÓN</w:t>
            </w:r>
            <w:r w:rsidDel="00000000" w:rsidR="00000000" w:rsidRPr="00000000">
              <w:rPr>
                <w:rtl w:val="0"/>
              </w:rPr>
            </w:r>
          </w:p>
        </w:tc>
      </w:tr>
      <w:tr>
        <w:trPr>
          <w:cantSplit w:val="0"/>
          <w:trHeight w:val="529" w:hRule="atLeast"/>
          <w:tblHeader w:val="0"/>
        </w:trPr>
        <w:tc>
          <w:tcPr>
            <w:tcBorders>
              <w:top w:color="000000" w:space="0" w:sz="8" w:val="single"/>
              <w:left w:color="000000" w:space="0" w:sz="8" w:val="single"/>
              <w:bottom w:color="000000" w:space="0" w:sz="8" w:val="single"/>
              <w:right w:color="000000" w:space="0" w:sz="8" w:val="single"/>
            </w:tcBorders>
            <w:shd w:fill="ffffff" w:val="clear"/>
            <w:tcMar>
              <w:top w:w="100.0" w:type="dxa"/>
              <w:left w:w="100.0" w:type="dxa"/>
              <w:bottom w:w="100.0" w:type="dxa"/>
              <w:right w:w="100.0" w:type="dxa"/>
            </w:tcMar>
            <w:vAlign w:val="center"/>
          </w:tcPr>
          <w:p w:rsidR="00000000" w:rsidDel="00000000" w:rsidP="00000000" w:rsidRDefault="00000000" w:rsidRPr="00000000" w14:paraId="00000392">
            <w:pPr>
              <w:spacing w:after="0" w:line="240" w:lineRule="auto"/>
              <w:ind w:left="142" w:right="140"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De la misma forma que en la enseñanza presencial, las herramientas que se utilizarán en el proceso de evaluación serán tres:</w:t>
            </w:r>
          </w:p>
          <w:p w:rsidR="00000000" w:rsidDel="00000000" w:rsidP="00000000" w:rsidRDefault="00000000" w:rsidRPr="00000000" w14:paraId="00000393">
            <w:pPr>
              <w:numPr>
                <w:ilvl w:val="0"/>
                <w:numId w:val="11"/>
              </w:numPr>
              <w:spacing w:after="0" w:line="240" w:lineRule="auto"/>
              <w:ind w:left="426" w:right="140"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Pruebas presenciales. Serán calificadas de cero a diez puntos Su contenido será teórico y/o práctico, según proceda. Siempre contendrán los criterios de calificación.</w:t>
            </w:r>
          </w:p>
          <w:p w:rsidR="00000000" w:rsidDel="00000000" w:rsidP="00000000" w:rsidRDefault="00000000" w:rsidRPr="00000000" w14:paraId="00000394">
            <w:pPr>
              <w:spacing w:after="0" w:line="240" w:lineRule="auto"/>
              <w:ind w:left="426" w:right="140" w:firstLine="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95">
            <w:pPr>
              <w:numPr>
                <w:ilvl w:val="0"/>
                <w:numId w:val="11"/>
              </w:numPr>
              <w:spacing w:after="0" w:line="240" w:lineRule="auto"/>
              <w:ind w:left="426" w:right="140"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Seguimiento de las clases y entregas de tareas a través de classroom. Las tareas propuestas al alumnado irán siempre acompañadas de instrucciones claras y sencillas que posibiliten el autoaprendizaje. Se valorará la tarea bien hecha y el interés de los alumnos por aclarar las dudas, exponiendo correctamente sus dificultades.</w:t>
            </w:r>
          </w:p>
          <w:p w:rsidR="00000000" w:rsidDel="00000000" w:rsidP="00000000" w:rsidRDefault="00000000" w:rsidRPr="00000000" w14:paraId="00000396">
            <w:pPr>
              <w:spacing w:after="0" w:line="240" w:lineRule="auto"/>
              <w:ind w:right="14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97">
            <w:pPr>
              <w:numPr>
                <w:ilvl w:val="0"/>
                <w:numId w:val="11"/>
              </w:numPr>
              <w:spacing w:after="0" w:line="240" w:lineRule="auto"/>
              <w:ind w:left="426" w:right="140" w:hanging="284"/>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Actitud. De forma permanente se evaluará la educación y respeto mostrado, la disciplina en la entrega de los trabajos, y el compromiso y actitud del alumno ante el módulo.</w:t>
            </w:r>
          </w:p>
          <w:p w:rsidR="00000000" w:rsidDel="00000000" w:rsidP="00000000" w:rsidRDefault="00000000" w:rsidRPr="00000000" w14:paraId="00000398">
            <w:pPr>
              <w:spacing w:after="0" w:line="240" w:lineRule="auto"/>
              <w:ind w:right="14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99">
            <w:pPr>
              <w:spacing w:after="0" w:line="240" w:lineRule="auto"/>
              <w:ind w:left="142" w:right="140"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En cuanto al procedimiento de recuperación, se aplicarán los criterios indicados en la programación.</w:t>
            </w:r>
          </w:p>
        </w:tc>
      </w:tr>
    </w:tbl>
    <w:p w:rsidR="00000000" w:rsidDel="00000000" w:rsidP="00000000" w:rsidRDefault="00000000" w:rsidRPr="00000000" w14:paraId="0000039A">
      <w:pPr>
        <w:widowControl w:val="0"/>
        <w:spacing w:after="0" w:line="240" w:lineRule="auto"/>
        <w:ind w:right="115"/>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9B">
      <w:pPr>
        <w:widowControl w:val="0"/>
        <w:spacing w:after="0" w:line="240" w:lineRule="auto"/>
        <w:ind w:right="115"/>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9C">
      <w:pPr>
        <w:widowControl w:val="0"/>
        <w:spacing w:after="0" w:line="240" w:lineRule="auto"/>
        <w:ind w:right="115"/>
        <w:jc w:val="both"/>
        <w:rPr>
          <w:rFonts w:ascii="Arial Narrow" w:cs="Arial Narrow" w:eastAsia="Arial Narrow" w:hAnsi="Arial Narrow"/>
        </w:rPr>
      </w:pPr>
      <w:r w:rsidDel="00000000" w:rsidR="00000000" w:rsidRPr="00000000">
        <w:rPr>
          <w:rtl w:val="0"/>
        </w:rPr>
      </w:r>
    </w:p>
    <w:tbl>
      <w:tblPr>
        <w:tblStyle w:val="Table8"/>
        <w:tblW w:w="8484.0" w:type="dxa"/>
        <w:jc w:val="left"/>
        <w:tblInd w:w="0.0" w:type="dxa"/>
        <w:tblLayout w:type="fixed"/>
        <w:tblLook w:val="0400"/>
      </w:tblPr>
      <w:tblGrid>
        <w:gridCol w:w="8484"/>
        <w:tblGridChange w:id="0">
          <w:tblGrid>
            <w:gridCol w:w="8484"/>
          </w:tblGrid>
        </w:tblGridChange>
      </w:tblGrid>
      <w:tr>
        <w:trPr>
          <w:cantSplit w:val="0"/>
          <w:trHeight w:val="352" w:hRule="atLeast"/>
          <w:tblHeader w:val="0"/>
        </w:trPr>
        <w:tc>
          <w:tcPr>
            <w:tcBorders>
              <w:top w:color="000000" w:space="0" w:sz="8" w:val="single"/>
              <w:left w:color="000000" w:space="0" w:sz="8" w:val="single"/>
              <w:bottom w:color="000000" w:space="0" w:sz="4" w:val="single"/>
              <w:right w:color="000000" w:space="0" w:sz="8" w:val="single"/>
            </w:tcBorders>
            <w:shd w:fill="d9d9d9" w:val="clear"/>
            <w:tcMar>
              <w:top w:w="100.0" w:type="dxa"/>
              <w:left w:w="100.0" w:type="dxa"/>
              <w:bottom w:w="100.0" w:type="dxa"/>
              <w:right w:w="100.0" w:type="dxa"/>
            </w:tcMar>
            <w:vAlign w:val="center"/>
          </w:tcPr>
          <w:p w:rsidR="00000000" w:rsidDel="00000000" w:rsidP="00000000" w:rsidRDefault="00000000" w:rsidRPr="00000000" w14:paraId="0000039D">
            <w:pPr>
              <w:spacing w:after="0" w:line="240" w:lineRule="auto"/>
              <w:jc w:val="center"/>
              <w:rPr>
                <w:rFonts w:ascii="Arial Narrow" w:cs="Arial Narrow" w:eastAsia="Arial Narrow" w:hAnsi="Arial Narrow"/>
                <w:b w:val="1"/>
              </w:rPr>
            </w:pPr>
            <w:r w:rsidDel="00000000" w:rsidR="00000000" w:rsidRPr="00000000">
              <w:rPr>
                <w:rFonts w:ascii="Arial Narrow" w:cs="Arial Narrow" w:eastAsia="Arial Narrow" w:hAnsi="Arial Narrow"/>
                <w:b w:val="1"/>
                <w:color w:val="000000"/>
                <w:rtl w:val="0"/>
              </w:rPr>
              <w:t xml:space="preserve">CRITERIOS DE CALIFICACIÓN</w:t>
            </w:r>
            <w:r w:rsidDel="00000000" w:rsidR="00000000" w:rsidRPr="00000000">
              <w:rPr>
                <w:rtl w:val="0"/>
              </w:rPr>
            </w:r>
          </w:p>
        </w:tc>
      </w:tr>
      <w:tr>
        <w:trPr>
          <w:cantSplit w:val="0"/>
          <w:trHeight w:val="883" w:hRule="atLeast"/>
          <w:tblHeader w:val="0"/>
        </w:trPr>
        <w:tc>
          <w:tcPr>
            <w:tcBorders>
              <w:top w:color="000000" w:space="0" w:sz="8" w:val="single"/>
              <w:left w:color="000000" w:space="0" w:sz="8" w:val="single"/>
              <w:bottom w:color="000000" w:space="0" w:sz="4" w:val="single"/>
              <w:right w:color="000000" w:space="0" w:sz="8" w:val="single"/>
            </w:tcBorders>
            <w:shd w:fill="auto" w:val="clear"/>
            <w:tcMar>
              <w:top w:w="100.0" w:type="dxa"/>
              <w:left w:w="100.0" w:type="dxa"/>
              <w:bottom w:w="100.0" w:type="dxa"/>
              <w:right w:w="100.0" w:type="dxa"/>
            </w:tcMar>
            <w:vAlign w:val="center"/>
          </w:tcPr>
          <w:p w:rsidR="00000000" w:rsidDel="00000000" w:rsidP="00000000" w:rsidRDefault="00000000" w:rsidRPr="00000000" w14:paraId="0000039E">
            <w:pPr>
              <w:widowControl w:val="0"/>
              <w:spacing w:after="0" w:line="240" w:lineRule="auto"/>
              <w:ind w:right="115"/>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La nota de la evaluación se obtendrá aplicando la siguiente ponderación:</w:t>
            </w:r>
          </w:p>
          <w:p w:rsidR="00000000" w:rsidDel="00000000" w:rsidP="00000000" w:rsidRDefault="00000000" w:rsidRPr="00000000" w14:paraId="0000039F">
            <w:pPr>
              <w:widowControl w:val="0"/>
              <w:spacing w:after="0" w:line="240" w:lineRule="auto"/>
              <w:ind w:right="115"/>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A0">
            <w:pPr>
              <w:widowControl w:val="0"/>
              <w:numPr>
                <w:ilvl w:val="0"/>
                <w:numId w:val="33"/>
              </w:numPr>
              <w:spacing w:after="0" w:line="240" w:lineRule="auto"/>
              <w:ind w:left="862" w:right="115" w:hanging="360"/>
              <w:jc w:val="both"/>
              <w:rPr>
                <w:rFonts w:ascii="Arial Narrow" w:cs="Arial Narrow" w:eastAsia="Arial Narrow" w:hAnsi="Arial Narrow"/>
                <w:b w:val="1"/>
              </w:rPr>
            </w:pPr>
            <w:r w:rsidDel="00000000" w:rsidR="00000000" w:rsidRPr="00000000">
              <w:rPr>
                <w:rFonts w:ascii="Arial Narrow" w:cs="Arial Narrow" w:eastAsia="Arial Narrow" w:hAnsi="Arial Narrow"/>
                <w:b w:val="1"/>
                <w:rtl w:val="0"/>
              </w:rPr>
              <w:t xml:space="preserve">Calificación de las pruebas presenciales</w:t>
            </w:r>
            <w:r w:rsidDel="00000000" w:rsidR="00000000" w:rsidRPr="00000000">
              <w:rPr>
                <w:rFonts w:ascii="Arial Narrow" w:cs="Arial Narrow" w:eastAsia="Arial Narrow" w:hAnsi="Arial Narrow"/>
                <w:rtl w:val="0"/>
              </w:rPr>
              <w:t xml:space="preserve">,</w:t>
            </w:r>
            <w:r w:rsidDel="00000000" w:rsidR="00000000" w:rsidRPr="00000000">
              <w:rPr>
                <w:rFonts w:ascii="Arial Narrow" w:cs="Arial Narrow" w:eastAsia="Arial Narrow" w:hAnsi="Arial Narrow"/>
                <w:b w:val="1"/>
                <w:rtl w:val="0"/>
              </w:rPr>
              <w:t xml:space="preserve"> 70% de la nota final. </w:t>
            </w:r>
          </w:p>
          <w:p w:rsidR="00000000" w:rsidDel="00000000" w:rsidP="00000000" w:rsidRDefault="00000000" w:rsidRPr="00000000" w14:paraId="000003A1">
            <w:pPr>
              <w:widowControl w:val="0"/>
              <w:spacing w:after="0" w:line="240" w:lineRule="auto"/>
              <w:ind w:left="862" w:right="115" w:firstLine="0"/>
              <w:jc w:val="both"/>
              <w:rPr>
                <w:rFonts w:ascii="Arial Narrow" w:cs="Arial Narrow" w:eastAsia="Arial Narrow" w:hAnsi="Arial Narrow"/>
                <w:b w:val="1"/>
              </w:rPr>
            </w:pPr>
            <w:r w:rsidDel="00000000" w:rsidR="00000000" w:rsidRPr="00000000">
              <w:rPr>
                <w:rtl w:val="0"/>
              </w:rPr>
            </w:r>
          </w:p>
          <w:p w:rsidR="00000000" w:rsidDel="00000000" w:rsidP="00000000" w:rsidRDefault="00000000" w:rsidRPr="00000000" w14:paraId="000003A2">
            <w:pPr>
              <w:widowControl w:val="0"/>
              <w:numPr>
                <w:ilvl w:val="0"/>
                <w:numId w:val="33"/>
              </w:numPr>
              <w:spacing w:after="0" w:line="240" w:lineRule="auto"/>
              <w:ind w:left="862" w:right="115" w:hanging="360"/>
              <w:jc w:val="both"/>
              <w:rPr>
                <w:rFonts w:ascii="Arial Narrow" w:cs="Arial Narrow" w:eastAsia="Arial Narrow" w:hAnsi="Arial Narrow"/>
              </w:rPr>
            </w:pPr>
            <w:r w:rsidDel="00000000" w:rsidR="00000000" w:rsidRPr="00000000">
              <w:rPr>
                <w:rFonts w:ascii="Arial Narrow" w:cs="Arial Narrow" w:eastAsia="Arial Narrow" w:hAnsi="Arial Narrow"/>
                <w:b w:val="1"/>
                <w:rtl w:val="0"/>
              </w:rPr>
              <w:t xml:space="preserve">Resultado obtenido por la valoración del seguimiento y entrega de actividades por classroom, Drive u otro medio telemático, 20 % de la nota final, teniendo en cuenta que:</w:t>
            </w:r>
            <w:r w:rsidDel="00000000" w:rsidR="00000000" w:rsidRPr="00000000">
              <w:rPr>
                <w:rtl w:val="0"/>
              </w:rPr>
            </w:r>
          </w:p>
          <w:p w:rsidR="00000000" w:rsidDel="00000000" w:rsidP="00000000" w:rsidRDefault="00000000" w:rsidRPr="00000000" w14:paraId="000003A3">
            <w:pPr>
              <w:widowControl w:val="0"/>
              <w:numPr>
                <w:ilvl w:val="1"/>
                <w:numId w:val="33"/>
              </w:numPr>
              <w:spacing w:after="0" w:line="240" w:lineRule="auto"/>
              <w:ind w:left="1582" w:right="115" w:hanging="36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Alumnos que hayan entregado todas las tareas en la fecha indicada: hasta 2 puntos.</w:t>
            </w:r>
          </w:p>
          <w:p w:rsidR="00000000" w:rsidDel="00000000" w:rsidP="00000000" w:rsidRDefault="00000000" w:rsidRPr="00000000" w14:paraId="000003A4">
            <w:pPr>
              <w:widowControl w:val="0"/>
              <w:numPr>
                <w:ilvl w:val="1"/>
                <w:numId w:val="33"/>
              </w:numPr>
              <w:spacing w:after="0" w:line="240" w:lineRule="auto"/>
              <w:ind w:left="1582" w:right="115" w:hanging="36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Alumnos que hayan entregado todas las tareas fuera de plazo, pero de forma constante: hasta 1 punto.</w:t>
            </w:r>
          </w:p>
          <w:p w:rsidR="00000000" w:rsidDel="00000000" w:rsidP="00000000" w:rsidRDefault="00000000" w:rsidRPr="00000000" w14:paraId="000003A5">
            <w:pPr>
              <w:widowControl w:val="0"/>
              <w:spacing w:after="0" w:line="240" w:lineRule="auto"/>
              <w:ind w:left="862" w:right="115" w:firstLine="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A6">
            <w:pPr>
              <w:widowControl w:val="0"/>
              <w:numPr>
                <w:ilvl w:val="0"/>
                <w:numId w:val="33"/>
              </w:numPr>
              <w:pBdr>
                <w:top w:space="0" w:sz="0" w:val="nil"/>
                <w:left w:space="0" w:sz="0" w:val="nil"/>
                <w:bottom w:space="0" w:sz="0" w:val="nil"/>
                <w:right w:space="0" w:sz="0" w:val="nil"/>
                <w:between w:space="0" w:sz="0" w:val="nil"/>
              </w:pBdr>
              <w:tabs>
                <w:tab w:val="left" w:pos="1701"/>
                <w:tab w:val="left" w:pos="2552"/>
              </w:tabs>
              <w:spacing w:after="200" w:line="240" w:lineRule="auto"/>
              <w:ind w:left="862" w:hanging="360"/>
              <w:jc w:val="both"/>
              <w:rPr>
                <w:rFonts w:ascii="Arial Narrow" w:cs="Arial Narrow" w:eastAsia="Arial Narrow" w:hAnsi="Arial Narrow"/>
                <w:color w:val="000000"/>
              </w:rPr>
            </w:pPr>
            <w:r w:rsidDel="00000000" w:rsidR="00000000" w:rsidRPr="00000000">
              <w:rPr>
                <w:rFonts w:ascii="Arial Narrow" w:cs="Arial Narrow" w:eastAsia="Arial Narrow" w:hAnsi="Arial Narrow"/>
                <w:b w:val="1"/>
                <w:color w:val="000000"/>
                <w:rtl w:val="0"/>
              </w:rPr>
              <w:t xml:space="preserve">Calificación de la actitud</w:t>
            </w:r>
            <w:r w:rsidDel="00000000" w:rsidR="00000000" w:rsidRPr="00000000">
              <w:rPr>
                <w:rFonts w:ascii="Arial Narrow" w:cs="Arial Narrow" w:eastAsia="Arial Narrow" w:hAnsi="Arial Narrow"/>
                <w:color w:val="000000"/>
                <w:rtl w:val="0"/>
              </w:rPr>
              <w:t xml:space="preserve">, comportamiento, participación, colaboración e interés por el módulo, 1</w:t>
            </w:r>
            <w:r w:rsidDel="00000000" w:rsidR="00000000" w:rsidRPr="00000000">
              <w:rPr>
                <w:rFonts w:ascii="Arial Narrow" w:cs="Arial Narrow" w:eastAsia="Arial Narrow" w:hAnsi="Arial Narrow"/>
                <w:b w:val="1"/>
                <w:color w:val="000000"/>
                <w:rtl w:val="0"/>
              </w:rPr>
              <w:t xml:space="preserve">0% de la nota final</w:t>
            </w:r>
            <w:r w:rsidDel="00000000" w:rsidR="00000000" w:rsidRPr="00000000">
              <w:rPr>
                <w:rFonts w:ascii="Arial Narrow" w:cs="Arial Narrow" w:eastAsia="Arial Narrow" w:hAnsi="Arial Narrow"/>
                <w:color w:val="000000"/>
                <w:rtl w:val="0"/>
              </w:rPr>
              <w:t xml:space="preserve">.</w:t>
            </w:r>
          </w:p>
          <w:p w:rsidR="00000000" w:rsidDel="00000000" w:rsidP="00000000" w:rsidRDefault="00000000" w:rsidRPr="00000000" w14:paraId="000003A7">
            <w:pPr>
              <w:widowControl w:val="0"/>
              <w:spacing w:after="0" w:line="240" w:lineRule="auto"/>
              <w:ind w:left="142" w:right="115"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La evaluación estará aprobada cuando la nota así calculada sea igual o superior al 5 y en cada apartado tengan una nota de 5 o más.</w:t>
            </w:r>
          </w:p>
          <w:p w:rsidR="00000000" w:rsidDel="00000000" w:rsidP="00000000" w:rsidRDefault="00000000" w:rsidRPr="00000000" w14:paraId="000003A8">
            <w:pPr>
              <w:widowControl w:val="0"/>
              <w:spacing w:after="0" w:line="240" w:lineRule="auto"/>
              <w:ind w:left="142" w:right="115" w:firstLine="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A9">
            <w:pPr>
              <w:spacing w:after="0" w:line="240" w:lineRule="auto"/>
              <w:ind w:left="142" w:firstLine="0"/>
              <w:jc w:val="both"/>
              <w:rPr>
                <w:rFonts w:ascii="Arial Narrow" w:cs="Arial Narrow" w:eastAsia="Arial Narrow" w:hAnsi="Arial Narrow"/>
              </w:rPr>
            </w:pPr>
            <w:r w:rsidDel="00000000" w:rsidR="00000000" w:rsidRPr="00000000">
              <w:rPr>
                <w:rFonts w:ascii="Arial Narrow" w:cs="Arial Narrow" w:eastAsia="Arial Narrow" w:hAnsi="Arial Narrow"/>
                <w:rtl w:val="0"/>
              </w:rPr>
              <w:t xml:space="preserve">El módulo quedará aprobado si las evaluaciones son aprobadas. La calificación final será la media aritmética de las evaluaciones. </w:t>
            </w:r>
          </w:p>
          <w:p w:rsidR="00000000" w:rsidDel="00000000" w:rsidP="00000000" w:rsidRDefault="00000000" w:rsidRPr="00000000" w14:paraId="000003AA">
            <w:pPr>
              <w:spacing w:after="0" w:line="240" w:lineRule="auto"/>
              <w:ind w:left="142" w:firstLine="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AB">
            <w:pPr>
              <w:spacing w:after="0" w:line="240" w:lineRule="auto"/>
              <w:ind w:left="142" w:firstLine="0"/>
              <w:jc w:val="both"/>
              <w:rPr>
                <w:rFonts w:ascii="Arial Narrow" w:cs="Arial Narrow" w:eastAsia="Arial Narrow" w:hAnsi="Arial Narrow"/>
                <w:b w:val="1"/>
                <w:i w:val="1"/>
              </w:rPr>
            </w:pPr>
            <w:r w:rsidDel="00000000" w:rsidR="00000000" w:rsidRPr="00000000">
              <w:rPr>
                <w:rFonts w:ascii="Arial Narrow" w:cs="Arial Narrow" w:eastAsia="Arial Narrow" w:hAnsi="Arial Narrow"/>
                <w:b w:val="1"/>
                <w:color w:val="000000"/>
                <w:rtl w:val="0"/>
              </w:rPr>
              <w:t xml:space="preserve">En cualquier caso, desconectarse o dejar de hacer las tareas acarreará el suspenso automático en el módulo.</w:t>
            </w:r>
            <w:r w:rsidDel="00000000" w:rsidR="00000000" w:rsidRPr="00000000">
              <w:rPr>
                <w:rtl w:val="0"/>
              </w:rPr>
            </w:r>
          </w:p>
        </w:tc>
      </w:tr>
    </w:tbl>
    <w:p w:rsidR="00000000" w:rsidDel="00000000" w:rsidP="00000000" w:rsidRDefault="00000000" w:rsidRPr="00000000" w14:paraId="000003AC">
      <w:pPr>
        <w:widowControl w:val="0"/>
        <w:spacing w:after="0" w:line="240" w:lineRule="auto"/>
        <w:ind w:left="141" w:right="115" w:firstLine="0"/>
        <w:jc w:val="both"/>
        <w:rPr>
          <w:rFonts w:ascii="Arial Narrow" w:cs="Arial Narrow" w:eastAsia="Arial Narrow" w:hAnsi="Arial Narrow"/>
        </w:rPr>
      </w:pPr>
      <w:r w:rsidDel="00000000" w:rsidR="00000000" w:rsidRPr="00000000">
        <w:rPr>
          <w:rtl w:val="0"/>
        </w:rPr>
      </w:r>
    </w:p>
    <w:p w:rsidR="00000000" w:rsidDel="00000000" w:rsidP="00000000" w:rsidRDefault="00000000" w:rsidRPr="00000000" w14:paraId="000003AD">
      <w:pPr>
        <w:widowControl w:val="0"/>
        <w:spacing w:after="0" w:line="240" w:lineRule="auto"/>
        <w:ind w:left="141" w:right="115" w:firstLine="0"/>
        <w:jc w:val="both"/>
        <w:rPr>
          <w:rFonts w:ascii="Arial Narrow" w:cs="Arial Narrow" w:eastAsia="Arial Narrow" w:hAnsi="Arial Narrow"/>
          <w:b w:val="1"/>
          <w:i w:val="1"/>
        </w:rPr>
      </w:pPr>
      <w:r w:rsidDel="00000000" w:rsidR="00000000" w:rsidRPr="00000000">
        <w:rPr>
          <w:rFonts w:ascii="Arial Narrow" w:cs="Arial Narrow" w:eastAsia="Arial Narrow" w:hAnsi="Arial Narrow"/>
          <w:b w:val="1"/>
          <w:i w:val="1"/>
          <w:u w:val="single"/>
          <w:rtl w:val="0"/>
        </w:rPr>
        <w:t xml:space="preserve">Nota:</w:t>
      </w:r>
      <w:r w:rsidDel="00000000" w:rsidR="00000000" w:rsidRPr="00000000">
        <w:rPr>
          <w:rFonts w:ascii="Arial Narrow" w:cs="Arial Narrow" w:eastAsia="Arial Narrow" w:hAnsi="Arial Narrow"/>
          <w:b w:val="1"/>
          <w:i w:val="1"/>
          <w:rtl w:val="0"/>
        </w:rPr>
        <w:t xml:space="preserve">  Dependiendo de la evolución de la crisis sanitaria por COVID-19, las pruebas presenciales podrán ser sustituidas por pruebas de evaluación en línea o siguiendo las directrices planteadas por la administración educativa en ese momento.</w:t>
      </w:r>
    </w:p>
    <w:p w:rsidR="00000000" w:rsidDel="00000000" w:rsidP="00000000" w:rsidRDefault="00000000" w:rsidRPr="00000000" w14:paraId="000003AE">
      <w:pPr>
        <w:widowControl w:val="0"/>
        <w:spacing w:after="0" w:line="240" w:lineRule="auto"/>
        <w:ind w:left="141" w:right="115" w:firstLine="0"/>
        <w:jc w:val="both"/>
        <w:rPr>
          <w:rFonts w:ascii="Arial Narrow" w:cs="Arial Narrow" w:eastAsia="Arial Narrow" w:hAnsi="Arial Narrow"/>
          <w:b w:val="1"/>
          <w:i w:val="1"/>
        </w:rPr>
      </w:pPr>
      <w:r w:rsidDel="00000000" w:rsidR="00000000" w:rsidRPr="00000000">
        <w:rPr>
          <w:rtl w:val="0"/>
        </w:rPr>
      </w:r>
    </w:p>
    <w:p w:rsidR="00000000" w:rsidDel="00000000" w:rsidP="00000000" w:rsidRDefault="00000000" w:rsidRPr="00000000" w14:paraId="000003AF">
      <w:pPr>
        <w:widowControl w:val="0"/>
        <w:spacing w:after="0" w:line="240" w:lineRule="auto"/>
        <w:ind w:left="141" w:right="115" w:firstLine="0"/>
        <w:jc w:val="both"/>
        <w:rPr>
          <w:rFonts w:ascii="Arial Narrow" w:cs="Arial Narrow" w:eastAsia="Arial Narrow" w:hAnsi="Arial Narrow"/>
          <w:b w:val="1"/>
          <w:i w:val="1"/>
        </w:rPr>
      </w:pPr>
      <w:r w:rsidDel="00000000" w:rsidR="00000000" w:rsidRPr="00000000">
        <w:rPr>
          <w:rtl w:val="0"/>
        </w:rPr>
      </w:r>
    </w:p>
    <w:p w:rsidR="00000000" w:rsidDel="00000000" w:rsidP="00000000" w:rsidRDefault="00000000" w:rsidRPr="00000000" w14:paraId="000003B0">
      <w:pPr>
        <w:widowControl w:val="0"/>
        <w:spacing w:after="0" w:line="240" w:lineRule="auto"/>
        <w:ind w:left="141" w:right="115" w:firstLine="0"/>
        <w:jc w:val="both"/>
        <w:rPr>
          <w:rFonts w:ascii="Arial Narrow" w:cs="Arial Narrow" w:eastAsia="Arial Narrow" w:hAnsi="Arial Narrow"/>
          <w:b w:val="1"/>
          <w:i w:val="1"/>
        </w:rPr>
      </w:pPr>
      <w:r w:rsidDel="00000000" w:rsidR="00000000" w:rsidRPr="00000000">
        <w:rPr>
          <w:rtl w:val="0"/>
        </w:rPr>
      </w:r>
    </w:p>
    <w:p w:rsidR="00000000" w:rsidDel="00000000" w:rsidP="00000000" w:rsidRDefault="00000000" w:rsidRPr="00000000" w14:paraId="000003B1">
      <w:pPr>
        <w:tabs>
          <w:tab w:val="left" w:pos="2268"/>
        </w:tabs>
        <w:rPr>
          <w:b w:val="1"/>
          <w:u w:val="single"/>
        </w:rPr>
      </w:pPr>
      <w:r w:rsidDel="00000000" w:rsidR="00000000" w:rsidRPr="00000000">
        <w:rPr>
          <w:b w:val="1"/>
          <w:u w:val="single"/>
          <w:rtl w:val="0"/>
        </w:rPr>
        <w:t xml:space="preserve">NOTA 2:</w:t>
      </w:r>
    </w:p>
    <w:p w:rsidR="00000000" w:rsidDel="00000000" w:rsidP="00000000" w:rsidRDefault="00000000" w:rsidRPr="00000000" w14:paraId="000003B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Narrow" w:cs="Arial Narrow" w:eastAsia="Arial Narrow" w:hAnsi="Arial Narrow"/>
          <w:b w:val="1"/>
          <w:i w:val="0"/>
          <w:smallCaps w:val="0"/>
          <w:strike w:val="0"/>
          <w:color w:val="000000"/>
          <w:sz w:val="22"/>
          <w:szCs w:val="22"/>
          <w:u w:val="single"/>
          <w:shd w:fill="auto" w:val="clear"/>
          <w:vertAlign w:val="baseline"/>
        </w:rPr>
      </w:pPr>
      <w:r w:rsidDel="00000000" w:rsidR="00000000" w:rsidRPr="00000000">
        <w:rPr>
          <w:rFonts w:ascii="Arial Narrow" w:cs="Arial Narrow" w:eastAsia="Arial Narrow" w:hAnsi="Arial Narrow"/>
          <w:b w:val="0"/>
          <w:i w:val="0"/>
          <w:smallCaps w:val="0"/>
          <w:strike w:val="0"/>
          <w:color w:val="000000"/>
          <w:sz w:val="22"/>
          <w:szCs w:val="22"/>
          <w:u w:val="none"/>
          <w:shd w:fill="auto" w:val="clear"/>
          <w:vertAlign w:val="baseline"/>
          <w:rtl w:val="0"/>
        </w:rPr>
        <w:t xml:space="preserve">.</w:t>
      </w:r>
      <w:r w:rsidDel="00000000" w:rsidR="00000000" w:rsidRPr="00000000">
        <w:rPr>
          <w:rFonts w:ascii="Arial Narrow" w:cs="Arial Narrow" w:eastAsia="Arial Narrow" w:hAnsi="Arial Narrow"/>
          <w:b w:val="1"/>
          <w:i w:val="0"/>
          <w:smallCaps w:val="0"/>
          <w:strike w:val="0"/>
          <w:color w:val="000000"/>
          <w:sz w:val="22"/>
          <w:szCs w:val="22"/>
          <w:u w:val="none"/>
          <w:shd w:fill="auto" w:val="clear"/>
          <w:vertAlign w:val="baseline"/>
          <w:rtl w:val="0"/>
        </w:rPr>
        <w:t xml:space="preserve"> Considerando la duración docente asignada a este módulo, pero con la actualización y adaptación al calendario escolar del presente curso, </w:t>
      </w:r>
      <w:r w:rsidDel="00000000" w:rsidR="00000000" w:rsidRPr="00000000">
        <w:rPr>
          <w:rFonts w:ascii="Arial Narrow" w:cs="Arial Narrow" w:eastAsia="Arial Narrow" w:hAnsi="Arial Narrow"/>
          <w:b w:val="1"/>
          <w:i w:val="0"/>
          <w:smallCaps w:val="0"/>
          <w:strike w:val="0"/>
          <w:color w:val="000000"/>
          <w:sz w:val="22"/>
          <w:szCs w:val="22"/>
          <w:u w:val="single"/>
          <w:shd w:fill="auto" w:val="clear"/>
          <w:vertAlign w:val="baseline"/>
          <w:rtl w:val="0"/>
        </w:rPr>
        <w:t xml:space="preserve">también se ha de puntualizar, que se han de considerar las capacidades formativas y comprensivas de los alumnos que acceden a este ciclo formativo, lo que condicionará las asignaciones horarias de cada unidad didáctica; por lo</w:t>
      </w:r>
      <w:r w:rsidDel="00000000" w:rsidR="00000000" w:rsidRPr="00000000">
        <w:rPr>
          <w:rFonts w:ascii="Arial Narrow" w:cs="Arial Narrow" w:eastAsia="Arial Narrow" w:hAnsi="Arial Narrow"/>
          <w:b w:val="0"/>
          <w:i w:val="0"/>
          <w:smallCaps w:val="0"/>
          <w:strike w:val="0"/>
          <w:color w:val="000000"/>
          <w:sz w:val="22"/>
          <w:szCs w:val="22"/>
          <w:u w:val="single"/>
          <w:shd w:fill="auto" w:val="clear"/>
          <w:vertAlign w:val="baseline"/>
          <w:rtl w:val="0"/>
        </w:rPr>
        <w:t xml:space="preserve"> </w:t>
      </w:r>
      <w:r w:rsidDel="00000000" w:rsidR="00000000" w:rsidRPr="00000000">
        <w:rPr>
          <w:rFonts w:ascii="Arial Narrow" w:cs="Arial Narrow" w:eastAsia="Arial Narrow" w:hAnsi="Arial Narrow"/>
          <w:b w:val="1"/>
          <w:i w:val="0"/>
          <w:smallCaps w:val="0"/>
          <w:strike w:val="0"/>
          <w:color w:val="000000"/>
          <w:sz w:val="22"/>
          <w:szCs w:val="22"/>
          <w:u w:val="single"/>
          <w:shd w:fill="auto" w:val="clear"/>
          <w:vertAlign w:val="baseline"/>
          <w:rtl w:val="0"/>
        </w:rPr>
        <w:t xml:space="preserve">que esta programación horaria de contenidos queda abierta a posteriores modificaciones.</w:t>
      </w:r>
    </w:p>
    <w:p w:rsidR="00000000" w:rsidDel="00000000" w:rsidP="00000000" w:rsidRDefault="00000000" w:rsidRPr="00000000" w14:paraId="000003B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Arial Narrow" w:cs="Arial Narrow" w:eastAsia="Arial Narrow" w:hAnsi="Arial Narrow"/>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3B4">
      <w:pPr>
        <w:tabs>
          <w:tab w:val="left" w:pos="4035"/>
        </w:tabs>
        <w:spacing w:after="0" w:line="240" w:lineRule="auto"/>
        <w:jc w:val="both"/>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B5">
      <w:pPr>
        <w:spacing w:after="0" w:line="240" w:lineRule="auto"/>
        <w:ind w:left="-918" w:firstLine="0"/>
        <w:jc w:val="both"/>
        <w:rPr>
          <w:rFonts w:ascii="Arial Narrow" w:cs="Arial Narrow" w:eastAsia="Arial Narrow" w:hAnsi="Arial Narrow"/>
          <w:b w:val="1"/>
          <w:color w:val="008000"/>
        </w:rPr>
      </w:pPr>
      <w:r w:rsidDel="00000000" w:rsidR="00000000" w:rsidRPr="00000000">
        <w:rPr>
          <w:rtl w:val="0"/>
        </w:rPr>
      </w:r>
    </w:p>
    <w:p w:rsidR="00000000" w:rsidDel="00000000" w:rsidP="00000000" w:rsidRDefault="00000000" w:rsidRPr="00000000" w14:paraId="000003B6">
      <w:pPr>
        <w:tabs>
          <w:tab w:val="center" w:pos="4252"/>
          <w:tab w:val="right" w:pos="8504"/>
        </w:tabs>
        <w:spacing w:after="0" w:line="36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ab/>
      </w:r>
      <w:r w:rsidDel="00000000" w:rsidR="00000000" w:rsidRPr="00000000">
        <w:rPr>
          <w:rFonts w:ascii="Times New Roman" w:cs="Times New Roman" w:eastAsia="Times New Roman" w:hAnsi="Times New Roman"/>
          <w:b w:val="1"/>
          <w:color w:val="7030a0"/>
          <w:sz w:val="28"/>
          <w:szCs w:val="28"/>
          <w:rtl w:val="0"/>
        </w:rPr>
        <w:tab/>
      </w:r>
      <w:r w:rsidDel="00000000" w:rsidR="00000000" w:rsidRPr="00000000">
        <w:rPr>
          <w:rtl w:val="0"/>
        </w:rPr>
      </w:r>
    </w:p>
    <w:p w:rsidR="00000000" w:rsidDel="00000000" w:rsidP="00000000" w:rsidRDefault="00000000" w:rsidRPr="00000000" w14:paraId="000003B7">
      <w:pPr>
        <w:pBdr>
          <w:top w:space="0" w:sz="0" w:val="nil"/>
          <w:left w:space="0" w:sz="0" w:val="nil"/>
          <w:bottom w:space="0" w:sz="0" w:val="nil"/>
          <w:right w:space="0" w:sz="0" w:val="nil"/>
          <w:between w:space="0" w:sz="0" w:val="nil"/>
        </w:pBdr>
        <w:tabs>
          <w:tab w:val="center" w:pos="4252"/>
          <w:tab w:val="right" w:pos="8504"/>
          <w:tab w:val="left" w:pos="708"/>
        </w:tabs>
        <w:spacing w:after="0" w:line="240" w:lineRule="auto"/>
        <w:jc w:val="right"/>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Fregenal de la Sierra a  2   de octubre de 2021</w:t>
      </w:r>
    </w:p>
    <w:p w:rsidR="00000000" w:rsidDel="00000000" w:rsidP="00000000" w:rsidRDefault="00000000" w:rsidRPr="00000000" w14:paraId="000003B8">
      <w:pPr>
        <w:pBdr>
          <w:top w:space="0" w:sz="0" w:val="nil"/>
          <w:left w:space="0" w:sz="0" w:val="nil"/>
          <w:bottom w:space="0" w:sz="0" w:val="nil"/>
          <w:right w:space="0" w:sz="0" w:val="nil"/>
          <w:between w:space="0" w:sz="0" w:val="nil"/>
        </w:pBdr>
        <w:tabs>
          <w:tab w:val="center" w:pos="4252"/>
          <w:tab w:val="right" w:pos="8504"/>
          <w:tab w:val="left" w:pos="708"/>
        </w:tabs>
        <w:spacing w:after="0" w:line="240" w:lineRule="auto"/>
        <w:jc w:val="right"/>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B9">
      <w:pPr>
        <w:pBdr>
          <w:top w:space="0" w:sz="0" w:val="nil"/>
          <w:left w:space="0" w:sz="0" w:val="nil"/>
          <w:bottom w:space="0" w:sz="0" w:val="nil"/>
          <w:right w:space="0" w:sz="0" w:val="nil"/>
          <w:between w:space="0" w:sz="0" w:val="nil"/>
        </w:pBdr>
        <w:tabs>
          <w:tab w:val="center" w:pos="4252"/>
          <w:tab w:val="right" w:pos="8504"/>
          <w:tab w:val="left" w:pos="708"/>
        </w:tabs>
        <w:spacing w:after="0" w:line="240" w:lineRule="auto"/>
        <w:jc w:val="right"/>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BA">
      <w:pPr>
        <w:pBdr>
          <w:top w:space="0" w:sz="0" w:val="nil"/>
          <w:left w:space="0" w:sz="0" w:val="nil"/>
          <w:bottom w:space="0" w:sz="0" w:val="nil"/>
          <w:right w:space="0" w:sz="0" w:val="nil"/>
          <w:between w:space="0" w:sz="0" w:val="nil"/>
        </w:pBdr>
        <w:tabs>
          <w:tab w:val="center" w:pos="4252"/>
          <w:tab w:val="right" w:pos="8504"/>
          <w:tab w:val="left" w:pos="708"/>
        </w:tabs>
        <w:spacing w:after="0" w:line="240" w:lineRule="auto"/>
        <w:jc w:val="right"/>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BB">
      <w:pPr>
        <w:pBdr>
          <w:top w:space="0" w:sz="0" w:val="nil"/>
          <w:left w:space="0" w:sz="0" w:val="nil"/>
          <w:bottom w:space="0" w:sz="0" w:val="nil"/>
          <w:right w:space="0" w:sz="0" w:val="nil"/>
          <w:between w:space="0" w:sz="0" w:val="nil"/>
        </w:pBdr>
        <w:tabs>
          <w:tab w:val="center" w:pos="4252"/>
          <w:tab w:val="right" w:pos="8504"/>
          <w:tab w:val="left" w:pos="708"/>
        </w:tabs>
        <w:spacing w:after="0" w:line="240" w:lineRule="auto"/>
        <w:jc w:val="right"/>
        <w:rPr>
          <w:rFonts w:ascii="Arial Narrow" w:cs="Arial Narrow" w:eastAsia="Arial Narrow" w:hAnsi="Arial Narrow"/>
          <w:color w:val="008000"/>
        </w:rPr>
      </w:pPr>
      <w:r w:rsidDel="00000000" w:rsidR="00000000" w:rsidRPr="00000000">
        <w:rPr>
          <w:rtl w:val="0"/>
        </w:rPr>
      </w:r>
    </w:p>
    <w:p w:rsidR="00000000" w:rsidDel="00000000" w:rsidP="00000000" w:rsidRDefault="00000000" w:rsidRPr="00000000" w14:paraId="000003BC">
      <w:pPr>
        <w:pBdr>
          <w:top w:space="0" w:sz="0" w:val="nil"/>
          <w:left w:space="0" w:sz="0" w:val="nil"/>
          <w:bottom w:space="0" w:sz="0" w:val="nil"/>
          <w:right w:space="0" w:sz="0" w:val="nil"/>
          <w:between w:space="0" w:sz="0" w:val="nil"/>
        </w:pBdr>
        <w:tabs>
          <w:tab w:val="center" w:pos="4252"/>
          <w:tab w:val="right" w:pos="8504"/>
        </w:tabs>
        <w:spacing w:after="0" w:line="240" w:lineRule="auto"/>
        <w:jc w:val="right"/>
        <w:rPr>
          <w:rFonts w:ascii="Arial Narrow" w:cs="Arial Narrow" w:eastAsia="Arial Narrow" w:hAnsi="Arial Narrow"/>
          <w:color w:val="008000"/>
        </w:rPr>
      </w:pPr>
      <w:r w:rsidDel="00000000" w:rsidR="00000000" w:rsidRPr="00000000">
        <w:rPr>
          <w:rFonts w:ascii="Arial Narrow" w:cs="Arial Narrow" w:eastAsia="Arial Narrow" w:hAnsi="Arial Narrow"/>
          <w:color w:val="008000"/>
          <w:rtl w:val="0"/>
        </w:rPr>
        <w:t xml:space="preserve">Mª de las Mercedes López Hurtado.</w:t>
      </w:r>
    </w:p>
    <w:sectPr>
      <w:headerReference r:id="rId16" w:type="default"/>
      <w:footerReference r:id="rId17" w:type="default"/>
      <w:type w:val="nextPage"/>
      <w:pgSz w:h="16838" w:w="11906" w:orient="portrait"/>
      <w:pgMar w:bottom="1417" w:top="1417" w:left="1701" w:right="1701"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 w:name="Courier New"/>
  <w:font w:name="Arial Narrow">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 w:name="Liberation Serif"/>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[Escriba aquí]</w:t>
    </w:r>
  </w:p>
  <w:p w:rsidR="00000000" w:rsidDel="00000000" w:rsidP="00000000" w:rsidRDefault="00000000" w:rsidRPr="00000000" w14:paraId="000003C0">
    <w:pPr>
      <w:pBdr>
        <w:top w:space="0" w:sz="0" w:val="nil"/>
        <w:left w:space="0" w:sz="0" w:val="nil"/>
        <w:bottom w:space="0" w:sz="0" w:val="nil"/>
        <w:right w:space="0" w:sz="0" w:val="nil"/>
        <w:between w:space="0" w:sz="0" w:val="nil"/>
      </w:pBdr>
      <w:tabs>
        <w:tab w:val="center" w:pos="4252"/>
        <w:tab w:val="right" w:pos="8504"/>
      </w:tabs>
      <w:rPr>
        <w:color w:val="00ffff"/>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center"/>
      <w:rPr>
        <w:rFonts w:ascii="Times New Roman" w:cs="Times New Roman" w:eastAsia="Times New Roman" w:hAnsi="Times New Roman"/>
        <w:b w:val="0"/>
        <w:i w:val="0"/>
        <w:smallCaps w:val="1"/>
        <w:strike w:val="0"/>
        <w:color w:val="4472c4"/>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1"/>
        <w:strike w:val="0"/>
        <w:color w:val="4472c4"/>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252"/>
        <w:tab w:val="right" w:pos="8504"/>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María de las Mercedes López Hurtado</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C3">
    <w:pPr>
      <w:pBdr>
        <w:top w:space="0" w:sz="0" w:val="nil"/>
        <w:left w:space="0" w:sz="0" w:val="nil"/>
        <w:bottom w:space="0" w:sz="0" w:val="nil"/>
        <w:right w:space="0" w:sz="0" w:val="nil"/>
        <w:between w:space="0" w:sz="0" w:val="nil"/>
      </w:pBdr>
      <w:tabs>
        <w:tab w:val="center" w:pos="4252"/>
        <w:tab w:val="right" w:pos="8504"/>
      </w:tabs>
      <w:jc w:val="center"/>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3C4">
    <w:pPr>
      <w:pBdr>
        <w:top w:space="0" w:sz="0" w:val="nil"/>
        <w:left w:space="0" w:sz="0" w:val="nil"/>
        <w:bottom w:space="0" w:sz="0" w:val="nil"/>
        <w:right w:space="0" w:sz="0" w:val="nil"/>
        <w:between w:space="0" w:sz="0" w:val="nil"/>
      </w:pBdr>
      <w:tabs>
        <w:tab w:val="center" w:pos="4252"/>
        <w:tab w:val="right" w:pos="8504"/>
      </w:tabs>
      <w:rPr>
        <w:color w:val="000000"/>
      </w:rPr>
    </w:pPr>
    <w:r w:rsidDel="00000000" w:rsidR="00000000" w:rsidRPr="00000000">
      <w:rPr>
        <w:color w:val="000000"/>
        <w:rtl w:val="0"/>
      </w:rPr>
      <w:t xml:space="preserve">María de las Mercedes López Hurtado</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D">
    <w:pPr>
      <w:pBdr>
        <w:top w:space="0" w:sz="0" w:val="nil"/>
        <w:left w:space="0" w:sz="0" w:val="nil"/>
        <w:bottom w:space="0" w:sz="0" w:val="nil"/>
        <w:right w:space="0" w:sz="0" w:val="nil"/>
        <w:between w:space="0" w:sz="0" w:val="nil"/>
      </w:pBdr>
      <w:tabs>
        <w:tab w:val="center" w:pos="4252"/>
        <w:tab w:val="right" w:pos="8504"/>
        <w:tab w:val="left" w:pos="360"/>
      </w:tabs>
      <w:rPr>
        <w:b w:val="1"/>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E">
    <w:pPr>
      <w:pBdr>
        <w:top w:space="0" w:sz="0" w:val="nil"/>
        <w:left w:space="0" w:sz="0" w:val="nil"/>
        <w:bottom w:space="0" w:sz="0" w:val="nil"/>
        <w:right w:space="0" w:sz="0" w:val="nil"/>
        <w:between w:space="0" w:sz="0" w:val="nil"/>
      </w:pBdr>
      <w:tabs>
        <w:tab w:val="center" w:pos="4252"/>
        <w:tab w:val="right" w:pos="8504"/>
        <w:tab w:val="left" w:pos="360"/>
      </w:tabs>
      <w:jc w:val="center"/>
      <w:rPr>
        <w:rFonts w:ascii="Arial Narrow" w:cs="Arial Narrow" w:eastAsia="Arial Narrow" w:hAnsi="Arial Narrow"/>
        <w:b w:val="1"/>
        <w:color w:val="000000"/>
        <w:sz w:val="18"/>
        <w:szCs w:val="18"/>
      </w:rPr>
    </w:pPr>
    <w:r w:rsidDel="00000000" w:rsidR="00000000" w:rsidRPr="00000000">
      <w:rPr>
        <w:rFonts w:ascii="Arial Narrow" w:cs="Arial Narrow" w:eastAsia="Arial Narrow" w:hAnsi="Arial Narrow"/>
        <w:b w:val="1"/>
        <w:color w:val="000000"/>
        <w:sz w:val="18"/>
        <w:szCs w:val="18"/>
        <w:rtl w:val="0"/>
      </w:rPr>
      <w:t xml:space="preserve">OPERACIONES ADMINISTRATIVAS DE COMPRAVENTA</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3">
    <w:lvl w:ilvl="0">
      <w:start w:val="1"/>
      <w:numFmt w:val="bullet"/>
      <w:lvlText w:val="•"/>
      <w:lvlJc w:val="left"/>
      <w:pPr>
        <w:ind w:left="720" w:hanging="360"/>
      </w:pPr>
      <w:rPr>
        <w:rFonts w:ascii="Noto Sans Symbols" w:cs="Noto Sans Symbols" w:eastAsia="Noto Sans Symbols" w:hAnsi="Noto Sans Symbols"/>
        <w:color w:val="00800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5">
    <w:lvl w:ilvl="0">
      <w:start w:val="1"/>
      <w:numFmt w:val="bullet"/>
      <w:lvlText w:val="-"/>
      <w:lvlJc w:val="left"/>
      <w:pPr>
        <w:ind w:left="1261" w:hanging="360"/>
      </w:pPr>
      <w:rPr>
        <w:rFonts w:ascii="Times New Roman" w:cs="Times New Roman" w:eastAsia="Times New Roman" w:hAnsi="Times New Roman"/>
      </w:rPr>
    </w:lvl>
    <w:lvl w:ilvl="1">
      <w:start w:val="1"/>
      <w:numFmt w:val="bullet"/>
      <w:lvlText w:val="●"/>
      <w:lvlJc w:val="left"/>
      <w:pPr>
        <w:ind w:left="1800" w:hanging="360"/>
      </w:pPr>
      <w:rPr>
        <w:rFonts w:ascii="Noto Sans Symbols" w:cs="Noto Sans Symbols" w:eastAsia="Noto Sans Symbols" w:hAnsi="Noto Sans Symbols"/>
        <w:color w:val="008000"/>
        <w:sz w:val="22"/>
        <w:szCs w:val="22"/>
      </w:rPr>
    </w:lvl>
    <w:lvl w:ilvl="2">
      <w:start w:val="1"/>
      <w:numFmt w:val="bullet"/>
      <w:lvlText w:val="-"/>
      <w:lvlJc w:val="left"/>
      <w:pPr>
        <w:ind w:left="2520" w:hanging="360"/>
      </w:pPr>
      <w:rPr>
        <w:rFonts w:ascii="Times New Roman" w:cs="Times New Roman" w:eastAsia="Times New Roman" w:hAnsi="Times New Roman"/>
      </w:rPr>
    </w:lvl>
    <w:lvl w:ilvl="3">
      <w:start w:val="1"/>
      <w:numFmt w:val="bullet"/>
      <w:lvlText w:val="●"/>
      <w:lvlJc w:val="left"/>
      <w:pPr>
        <w:ind w:left="3240" w:hanging="360"/>
      </w:pPr>
      <w:rPr>
        <w:rFonts w:ascii="Noto Sans Symbols" w:cs="Noto Sans Symbols" w:eastAsia="Noto Sans Symbols" w:hAnsi="Noto Sans Symbols"/>
        <w:color w:val="008000"/>
        <w:sz w:val="22"/>
        <w:szCs w:val="22"/>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color w:val="008000"/>
        <w:sz w:val="22"/>
        <w:szCs w:val="22"/>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6">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7">
    <w:lvl w:ilvl="0">
      <w:start w:val="1"/>
      <w:numFmt w:val="bullet"/>
      <w:lvlText w:val="-"/>
      <w:lvlJc w:val="left"/>
      <w:pPr>
        <w:ind w:left="720" w:hanging="360"/>
      </w:pPr>
      <w:rPr>
        <w:rFonts w:ascii="Arial Narrow" w:cs="Arial Narrow" w:eastAsia="Arial Narrow" w:hAnsi="Arial Narro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8">
    <w:lvl w:ilvl="0">
      <w:start w:val="1"/>
      <w:numFmt w:val="bullet"/>
      <w:lvlText w:val="•"/>
      <w:lvlJc w:val="left"/>
      <w:pPr>
        <w:ind w:left="780" w:hanging="360"/>
      </w:pPr>
      <w:rPr>
        <w:rFonts w:ascii="Noto Sans Symbols" w:cs="Noto Sans Symbols" w:eastAsia="Noto Sans Symbols" w:hAnsi="Noto Sans Symbols"/>
        <w:color w:val="00800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9">
    <w:lvl w:ilvl="0">
      <w:start w:val="1"/>
      <w:numFmt w:val="bullet"/>
      <w:lvlText w:val="●"/>
      <w:lvlJc w:val="left"/>
      <w:pPr>
        <w:ind w:left="1069" w:hanging="360"/>
      </w:pPr>
      <w:rPr>
        <w:rFonts w:ascii="Noto Sans Symbols" w:cs="Noto Sans Symbols" w:eastAsia="Noto Sans Symbols" w:hAnsi="Noto Sans Symbols"/>
        <w:color w:val="008000"/>
        <w:sz w:val="22"/>
        <w:szCs w:val="22"/>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0">
    <w:lvl w:ilvl="0">
      <w:start w:val="1"/>
      <w:numFmt w:val="bullet"/>
      <w:lvlText w:val="●"/>
      <w:lvlJc w:val="left"/>
      <w:pPr>
        <w:ind w:left="1068" w:hanging="360"/>
      </w:pPr>
      <w:rPr>
        <w:rFonts w:ascii="Noto Sans Symbols" w:cs="Noto Sans Symbols" w:eastAsia="Noto Sans Symbols" w:hAnsi="Noto Sans Symbols"/>
      </w:rPr>
    </w:lvl>
    <w:lvl w:ilvl="1">
      <w:start w:val="1"/>
      <w:numFmt w:val="bullet"/>
      <w:lvlText w:val="o"/>
      <w:lvlJc w:val="left"/>
      <w:pPr>
        <w:ind w:left="1788" w:hanging="360"/>
      </w:pPr>
      <w:rPr>
        <w:rFonts w:ascii="Courier New" w:cs="Courier New" w:eastAsia="Courier New" w:hAnsi="Courier New"/>
      </w:rPr>
    </w:lvl>
    <w:lvl w:ilvl="2">
      <w:start w:val="1"/>
      <w:numFmt w:val="bullet"/>
      <w:lvlText w:val="▪"/>
      <w:lvlJc w:val="left"/>
      <w:pPr>
        <w:ind w:left="2508" w:hanging="360"/>
      </w:pPr>
      <w:rPr>
        <w:rFonts w:ascii="Noto Sans Symbols" w:cs="Noto Sans Symbols" w:eastAsia="Noto Sans Symbols" w:hAnsi="Noto Sans Symbols"/>
      </w:rPr>
    </w:lvl>
    <w:lvl w:ilvl="3">
      <w:start w:val="1"/>
      <w:numFmt w:val="bullet"/>
      <w:lvlText w:val="●"/>
      <w:lvlJc w:val="left"/>
      <w:pPr>
        <w:ind w:left="3228" w:hanging="360"/>
      </w:pPr>
      <w:rPr>
        <w:rFonts w:ascii="Noto Sans Symbols" w:cs="Noto Sans Symbols" w:eastAsia="Noto Sans Symbols" w:hAnsi="Noto Sans Symbols"/>
      </w:rPr>
    </w:lvl>
    <w:lvl w:ilvl="4">
      <w:start w:val="1"/>
      <w:numFmt w:val="bullet"/>
      <w:lvlText w:val="o"/>
      <w:lvlJc w:val="left"/>
      <w:pPr>
        <w:ind w:left="3948" w:hanging="360"/>
      </w:pPr>
      <w:rPr>
        <w:rFonts w:ascii="Courier New" w:cs="Courier New" w:eastAsia="Courier New" w:hAnsi="Courier New"/>
      </w:rPr>
    </w:lvl>
    <w:lvl w:ilvl="5">
      <w:start w:val="1"/>
      <w:numFmt w:val="bullet"/>
      <w:lvlText w:val="▪"/>
      <w:lvlJc w:val="left"/>
      <w:pPr>
        <w:ind w:left="4668" w:hanging="360"/>
      </w:pPr>
      <w:rPr>
        <w:rFonts w:ascii="Noto Sans Symbols" w:cs="Noto Sans Symbols" w:eastAsia="Noto Sans Symbols" w:hAnsi="Noto Sans Symbols"/>
      </w:rPr>
    </w:lvl>
    <w:lvl w:ilvl="6">
      <w:start w:val="1"/>
      <w:numFmt w:val="bullet"/>
      <w:lvlText w:val="●"/>
      <w:lvlJc w:val="left"/>
      <w:pPr>
        <w:ind w:left="5388" w:hanging="360"/>
      </w:pPr>
      <w:rPr>
        <w:rFonts w:ascii="Noto Sans Symbols" w:cs="Noto Sans Symbols" w:eastAsia="Noto Sans Symbols" w:hAnsi="Noto Sans Symbols"/>
      </w:rPr>
    </w:lvl>
    <w:lvl w:ilvl="7">
      <w:start w:val="1"/>
      <w:numFmt w:val="bullet"/>
      <w:lvlText w:val="o"/>
      <w:lvlJc w:val="left"/>
      <w:pPr>
        <w:ind w:left="6108" w:hanging="360"/>
      </w:pPr>
      <w:rPr>
        <w:rFonts w:ascii="Courier New" w:cs="Courier New" w:eastAsia="Courier New" w:hAnsi="Courier New"/>
      </w:rPr>
    </w:lvl>
    <w:lvl w:ilvl="8">
      <w:start w:val="1"/>
      <w:numFmt w:val="bullet"/>
      <w:lvlText w:val="▪"/>
      <w:lvlJc w:val="left"/>
      <w:pPr>
        <w:ind w:left="6828" w:hanging="360"/>
      </w:pPr>
      <w:rPr>
        <w:rFonts w:ascii="Noto Sans Symbols" w:cs="Noto Sans Symbols" w:eastAsia="Noto Sans Symbols" w:hAnsi="Noto Sans Symbols"/>
      </w:rPr>
    </w:lvl>
  </w:abstractNum>
  <w:abstractNum w:abstractNumId="11">
    <w:lvl w:ilvl="0">
      <w:start w:val="1"/>
      <w:numFmt w:val="lowerLetter"/>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3">
    <w:lvl w:ilvl="0">
      <w:start w:val="1"/>
      <w:numFmt w:val="bullet"/>
      <w:lvlText w:val="●"/>
      <w:lvlJc w:val="left"/>
      <w:pPr>
        <w:ind w:left="720" w:hanging="360"/>
      </w:pPr>
      <w:rPr>
        <w:rFonts w:ascii="Noto Sans Symbols" w:cs="Noto Sans Symbols" w:eastAsia="Noto Sans Symbols" w:hAnsi="Noto Sans Symbols"/>
        <w:color w:val="008000"/>
        <w:sz w:val="22"/>
        <w:szCs w:val="22"/>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4">
    <w:lvl w:ilvl="0">
      <w:start w:val="1"/>
      <w:numFmt w:val="lowerLetter"/>
      <w:lvlText w:val="%1)"/>
      <w:lvlJc w:val="left"/>
      <w:pPr>
        <w:ind w:left="720" w:hanging="360"/>
      </w:pPr>
      <w:rPr>
        <w:rFonts w:ascii="Arial Narrow" w:cs="Arial Narrow" w:eastAsia="Arial Narrow" w:hAnsi="Arial Narrow"/>
        <w:sz w:val="22"/>
        <w:szCs w:val="22"/>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5">
    <w:lvl w:ilvl="0">
      <w:start w:val="1"/>
      <w:numFmt w:val="bullet"/>
      <w:lvlText w:val="­"/>
      <w:lvlJc w:val="left"/>
      <w:pPr>
        <w:ind w:left="720" w:hanging="360"/>
      </w:pPr>
      <w:rPr>
        <w:rFonts w:ascii="Courier New" w:cs="Courier New" w:eastAsia="Courier New" w:hAnsi="Courier New"/>
        <w:color w:val="00990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16">
    <w:lvl w:ilvl="0">
      <w:start w:val="1"/>
      <w:numFmt w:val="bullet"/>
      <w:lvlText w:val="»"/>
      <w:lvlJc w:val="left"/>
      <w:pPr>
        <w:ind w:left="720" w:hanging="360"/>
      </w:pPr>
      <w:rPr>
        <w:rFonts w:ascii="Times New Roman" w:cs="Times New Roman" w:eastAsia="Times New Roman" w:hAnsi="Times New Roman"/>
        <w:b w:val="1"/>
        <w:i w:val="0"/>
        <w:color w:val="000000"/>
        <w:sz w:val="22"/>
        <w:szCs w:val="22"/>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8">
    <w:lvl w:ilvl="0">
      <w:start w:val="1"/>
      <w:numFmt w:val="bullet"/>
      <w:lvlText w:val="»"/>
      <w:lvlJc w:val="left"/>
      <w:pPr>
        <w:ind w:left="397" w:hanging="397"/>
      </w:pPr>
      <w:rPr>
        <w:b w:val="1"/>
        <w:i w:val="0"/>
        <w:color w:val="008000"/>
        <w:sz w:val="22"/>
        <w:szCs w:val="22"/>
      </w:rPr>
    </w:lvl>
    <w:lvl w:ilvl="1">
      <w:start w:val="1"/>
      <w:numFmt w:val="bullet"/>
      <w:lvlText w:val="-"/>
      <w:lvlJc w:val="left"/>
      <w:pPr>
        <w:ind w:left="1060" w:hanging="340"/>
      </w:pPr>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9">
    <w:lvl w:ilvl="0">
      <w:start w:val="1"/>
      <w:numFmt w:val="bullet"/>
      <w:lvlText w:val="●"/>
      <w:lvlJc w:val="left"/>
      <w:pPr>
        <w:ind w:left="2226" w:hanging="360"/>
      </w:pPr>
      <w:rPr>
        <w:rFonts w:ascii="Noto Sans Symbols" w:cs="Noto Sans Symbols" w:eastAsia="Noto Sans Symbols" w:hAnsi="Noto Sans Symbols"/>
        <w:color w:val="008000"/>
        <w:sz w:val="22"/>
        <w:szCs w:val="22"/>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0">
    <w:lvl w:ilvl="0">
      <w:start w:val="1"/>
      <w:numFmt w:val="bullet"/>
      <w:lvlText w:val="-"/>
      <w:lvlJc w:val="left"/>
      <w:pPr>
        <w:ind w:left="720" w:hanging="360"/>
      </w:pPr>
      <w:rPr>
        <w:rFonts w:ascii="Arial Narrow" w:cs="Arial Narrow" w:eastAsia="Arial Narrow" w:hAnsi="Arial Narrow"/>
      </w:rPr>
    </w:lvl>
    <w:lvl w:ilvl="1">
      <w:start w:val="1"/>
      <w:numFmt w:val="bullet"/>
      <w:lvlText w:val="•"/>
      <w:lvlJc w:val="left"/>
      <w:pPr>
        <w:ind w:left="5112" w:hanging="4032"/>
      </w:pPr>
      <w:rPr>
        <w:rFonts w:ascii="Arial Narrow" w:cs="Arial Narrow" w:eastAsia="Arial Narrow" w:hAnsi="Arial Narro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397" w:hanging="397"/>
      </w:pPr>
      <w:rPr>
        <w:rFonts w:ascii="Liberation Serif" w:cs="Liberation Serif" w:eastAsia="Liberation Serif" w:hAnsi="Liberation Serif"/>
        <w:b w:val="1"/>
        <w:i w:val="0"/>
        <w:color w:val="008000"/>
        <w:sz w:val="22"/>
        <w:szCs w:val="22"/>
      </w:rPr>
    </w:lvl>
    <w:lvl w:ilvl="1">
      <w:start w:val="1"/>
      <w:numFmt w:val="bullet"/>
      <w:lvlText w:val="-"/>
      <w:lvlJc w:val="left"/>
      <w:pPr>
        <w:ind w:left="1060" w:hanging="340"/>
      </w:pPr>
      <w:rPr>
        <w:rFonts w:ascii="Liberation Serif" w:cs="Liberation Serif" w:eastAsia="Liberation Serif" w:hAnsi="Liberation Serif"/>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22">
    <w:lvl w:ilvl="0">
      <w:start w:val="1"/>
      <w:numFmt w:val="bullet"/>
      <w:lvlText w:val="-"/>
      <w:lvlJc w:val="left"/>
      <w:pPr>
        <w:ind w:left="720" w:hanging="360"/>
      </w:pPr>
      <w:rPr>
        <w:rFonts w:ascii="Arial Narrow" w:cs="Arial Narrow" w:eastAsia="Arial Narrow" w:hAnsi="Arial Narro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3">
    <w:lvl w:ilvl="0">
      <w:start w:val="1"/>
      <w:numFmt w:val="decimal"/>
      <w:lvlText w:val="%1."/>
      <w:lvlJc w:val="left"/>
      <w:pPr>
        <w:ind w:left="450" w:hanging="450"/>
      </w:pPr>
      <w:rPr>
        <w:rFonts w:ascii="Arial Narrow" w:cs="Arial Narrow" w:eastAsia="Arial Narrow" w:hAnsi="Arial Narrow"/>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24">
    <w:lvl w:ilvl="0">
      <w:start w:val="1"/>
      <w:numFmt w:val="bullet"/>
      <w:lvlText w:val="o"/>
      <w:lvlJc w:val="left"/>
      <w:pPr>
        <w:ind w:left="720" w:hanging="360"/>
      </w:pPr>
      <w:rPr>
        <w:rFonts w:ascii="Courier New" w:cs="Courier New" w:eastAsia="Courier New" w:hAnsi="Courier New"/>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5">
    <w:lvl w:ilvl="0">
      <w:start w:val="1"/>
      <w:numFmt w:val="decimal"/>
      <w:lvlText w:val="%1."/>
      <w:lvlJc w:val="left"/>
      <w:pPr>
        <w:ind w:left="450" w:hanging="450"/>
      </w:pPr>
      <w:rPr>
        <w:rFonts w:ascii="Arial Narrow" w:cs="Arial Narrow" w:eastAsia="Arial Narrow" w:hAnsi="Arial Narrow"/>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26">
    <w:lvl w:ilvl="0">
      <w:start w:val="1"/>
      <w:numFmt w:val="decimal"/>
      <w:lvlText w:val="%1"/>
      <w:lvlJc w:val="left"/>
      <w:pPr>
        <w:ind w:left="360" w:hanging="360"/>
      </w:pPr>
      <w:rPr>
        <w:rFonts w:ascii="Arial Narrow" w:cs="Arial Narrow" w:eastAsia="Arial Narrow" w:hAnsi="Arial Narrow"/>
        <w:i w:val="1"/>
        <w:sz w:val="22"/>
        <w:szCs w:val="22"/>
      </w:rPr>
    </w:lvl>
    <w:lvl w:ilvl="1">
      <w:start w:val="1"/>
      <w:numFmt w:val="decimal"/>
      <w:lvlText w:val="%1.%2"/>
      <w:lvlJc w:val="left"/>
      <w:pPr>
        <w:ind w:left="360" w:hanging="360"/>
      </w:pPr>
      <w:rPr>
        <w:rFonts w:ascii="Arial Narrow" w:cs="Arial Narrow" w:eastAsia="Arial Narrow" w:hAnsi="Arial Narrow"/>
        <w:i w:val="1"/>
        <w:sz w:val="22"/>
        <w:szCs w:val="22"/>
      </w:rPr>
    </w:lvl>
    <w:lvl w:ilvl="2">
      <w:start w:val="1"/>
      <w:numFmt w:val="decimal"/>
      <w:lvlText w:val="%1.%2.%3"/>
      <w:lvlJc w:val="left"/>
      <w:pPr>
        <w:ind w:left="720" w:hanging="720"/>
      </w:pPr>
      <w:rPr>
        <w:rFonts w:ascii="Arial Narrow" w:cs="Arial Narrow" w:eastAsia="Arial Narrow" w:hAnsi="Arial Narrow"/>
        <w:i w:val="1"/>
        <w:sz w:val="22"/>
        <w:szCs w:val="22"/>
      </w:rPr>
    </w:lvl>
    <w:lvl w:ilvl="3">
      <w:start w:val="1"/>
      <w:numFmt w:val="decimal"/>
      <w:lvlText w:val="%1.%2.%3.%4"/>
      <w:lvlJc w:val="left"/>
      <w:pPr>
        <w:ind w:left="720" w:hanging="720"/>
      </w:pPr>
      <w:rPr>
        <w:rFonts w:ascii="Arial Narrow" w:cs="Arial Narrow" w:eastAsia="Arial Narrow" w:hAnsi="Arial Narrow"/>
        <w:i w:val="1"/>
        <w:sz w:val="22"/>
        <w:szCs w:val="22"/>
      </w:rPr>
    </w:lvl>
    <w:lvl w:ilvl="4">
      <w:start w:val="1"/>
      <w:numFmt w:val="decimal"/>
      <w:lvlText w:val="%1.%2.%3.%4.%5"/>
      <w:lvlJc w:val="left"/>
      <w:pPr>
        <w:ind w:left="720" w:hanging="720"/>
      </w:pPr>
      <w:rPr>
        <w:rFonts w:ascii="Arial Narrow" w:cs="Arial Narrow" w:eastAsia="Arial Narrow" w:hAnsi="Arial Narrow"/>
        <w:i w:val="1"/>
        <w:sz w:val="22"/>
        <w:szCs w:val="22"/>
      </w:rPr>
    </w:lvl>
    <w:lvl w:ilvl="5">
      <w:start w:val="1"/>
      <w:numFmt w:val="decimal"/>
      <w:lvlText w:val="%1.%2.%3.%4.%5.%6"/>
      <w:lvlJc w:val="left"/>
      <w:pPr>
        <w:ind w:left="1080" w:hanging="1080"/>
      </w:pPr>
      <w:rPr>
        <w:rFonts w:ascii="Arial Narrow" w:cs="Arial Narrow" w:eastAsia="Arial Narrow" w:hAnsi="Arial Narrow"/>
        <w:i w:val="1"/>
        <w:sz w:val="22"/>
        <w:szCs w:val="22"/>
      </w:rPr>
    </w:lvl>
    <w:lvl w:ilvl="6">
      <w:start w:val="1"/>
      <w:numFmt w:val="decimal"/>
      <w:lvlText w:val="%1.%2.%3.%4.%5.%6.%7"/>
      <w:lvlJc w:val="left"/>
      <w:pPr>
        <w:ind w:left="1080" w:hanging="1080"/>
      </w:pPr>
      <w:rPr>
        <w:rFonts w:ascii="Arial Narrow" w:cs="Arial Narrow" w:eastAsia="Arial Narrow" w:hAnsi="Arial Narrow"/>
        <w:i w:val="1"/>
        <w:sz w:val="22"/>
        <w:szCs w:val="22"/>
      </w:rPr>
    </w:lvl>
    <w:lvl w:ilvl="7">
      <w:start w:val="1"/>
      <w:numFmt w:val="decimal"/>
      <w:lvlText w:val="%1.%2.%3.%4.%5.%6.%7.%8"/>
      <w:lvlJc w:val="left"/>
      <w:pPr>
        <w:ind w:left="1440" w:hanging="1440"/>
      </w:pPr>
      <w:rPr>
        <w:rFonts w:ascii="Arial Narrow" w:cs="Arial Narrow" w:eastAsia="Arial Narrow" w:hAnsi="Arial Narrow"/>
        <w:i w:val="1"/>
        <w:sz w:val="22"/>
        <w:szCs w:val="22"/>
      </w:rPr>
    </w:lvl>
    <w:lvl w:ilvl="8">
      <w:start w:val="1"/>
      <w:numFmt w:val="decimal"/>
      <w:lvlText w:val="%1.%2.%3.%4.%5.%6.%7.%8.%9"/>
      <w:lvlJc w:val="left"/>
      <w:pPr>
        <w:ind w:left="1440" w:hanging="1440"/>
      </w:pPr>
      <w:rPr>
        <w:rFonts w:ascii="Arial Narrow" w:cs="Arial Narrow" w:eastAsia="Arial Narrow" w:hAnsi="Arial Narrow"/>
        <w:i w:val="1"/>
        <w:sz w:val="22"/>
        <w:szCs w:val="22"/>
      </w:rPr>
    </w:lvl>
  </w:abstractNum>
  <w:abstractNum w:abstractNumId="27">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28">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29">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30">
    <w:lvl w:ilvl="0">
      <w:start w:val="1"/>
      <w:numFmt w:val="decimal"/>
      <w:lvlText w:val="%1."/>
      <w:lvlJc w:val="left"/>
      <w:pPr>
        <w:ind w:left="450" w:hanging="450"/>
      </w:pPr>
      <w:rPr>
        <w:rFonts w:ascii="Arial Narrow" w:cs="Arial Narrow" w:eastAsia="Arial Narrow" w:hAnsi="Arial Narrow"/>
        <w:color w:val="000000"/>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31">
    <w:lvl w:ilvl="0">
      <w:start w:val="1"/>
      <w:numFmt w:val="decimal"/>
      <w:lvlText w:val="%1."/>
      <w:lvlJc w:val="left"/>
      <w:pPr>
        <w:ind w:left="450" w:hanging="450"/>
      </w:pPr>
      <w:rPr>
        <w:rFonts w:ascii="Arial Narrow" w:cs="Arial Narrow" w:eastAsia="Arial Narrow" w:hAnsi="Arial Narrow"/>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abstractNum w:abstractNumId="32">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33">
    <w:lvl w:ilvl="0">
      <w:start w:val="1"/>
      <w:numFmt w:val="bullet"/>
      <w:lvlText w:val="●"/>
      <w:lvlJc w:val="left"/>
      <w:pPr>
        <w:ind w:left="862" w:hanging="360"/>
      </w:pPr>
      <w:rPr>
        <w:rFonts w:ascii="Noto Sans Symbols" w:cs="Noto Sans Symbols" w:eastAsia="Noto Sans Symbols" w:hAnsi="Noto Sans Symbols"/>
      </w:rPr>
    </w:lvl>
    <w:lvl w:ilvl="1">
      <w:start w:val="1"/>
      <w:numFmt w:val="bullet"/>
      <w:lvlText w:val="o"/>
      <w:lvlJc w:val="left"/>
      <w:pPr>
        <w:ind w:left="1582" w:hanging="360"/>
      </w:pPr>
      <w:rPr>
        <w:rFonts w:ascii="Courier New" w:cs="Courier New" w:eastAsia="Courier New" w:hAnsi="Courier New"/>
      </w:rPr>
    </w:lvl>
    <w:lvl w:ilvl="2">
      <w:start w:val="1"/>
      <w:numFmt w:val="bullet"/>
      <w:lvlText w:val="▪"/>
      <w:lvlJc w:val="left"/>
      <w:pPr>
        <w:ind w:left="2302" w:hanging="360"/>
      </w:pPr>
      <w:rPr>
        <w:rFonts w:ascii="Noto Sans Symbols" w:cs="Noto Sans Symbols" w:eastAsia="Noto Sans Symbols" w:hAnsi="Noto Sans Symbols"/>
      </w:rPr>
    </w:lvl>
    <w:lvl w:ilvl="3">
      <w:start w:val="1"/>
      <w:numFmt w:val="bullet"/>
      <w:lvlText w:val="●"/>
      <w:lvlJc w:val="left"/>
      <w:pPr>
        <w:ind w:left="3022" w:hanging="360"/>
      </w:pPr>
      <w:rPr>
        <w:rFonts w:ascii="Noto Sans Symbols" w:cs="Noto Sans Symbols" w:eastAsia="Noto Sans Symbols" w:hAnsi="Noto Sans Symbols"/>
      </w:rPr>
    </w:lvl>
    <w:lvl w:ilvl="4">
      <w:start w:val="1"/>
      <w:numFmt w:val="bullet"/>
      <w:lvlText w:val="o"/>
      <w:lvlJc w:val="left"/>
      <w:pPr>
        <w:ind w:left="3742" w:hanging="360"/>
      </w:pPr>
      <w:rPr>
        <w:rFonts w:ascii="Courier New" w:cs="Courier New" w:eastAsia="Courier New" w:hAnsi="Courier New"/>
      </w:rPr>
    </w:lvl>
    <w:lvl w:ilvl="5">
      <w:start w:val="1"/>
      <w:numFmt w:val="bullet"/>
      <w:lvlText w:val="▪"/>
      <w:lvlJc w:val="left"/>
      <w:pPr>
        <w:ind w:left="4462" w:hanging="360"/>
      </w:pPr>
      <w:rPr>
        <w:rFonts w:ascii="Noto Sans Symbols" w:cs="Noto Sans Symbols" w:eastAsia="Noto Sans Symbols" w:hAnsi="Noto Sans Symbols"/>
      </w:rPr>
    </w:lvl>
    <w:lvl w:ilvl="6">
      <w:start w:val="1"/>
      <w:numFmt w:val="bullet"/>
      <w:lvlText w:val="●"/>
      <w:lvlJc w:val="left"/>
      <w:pPr>
        <w:ind w:left="5182" w:hanging="360"/>
      </w:pPr>
      <w:rPr>
        <w:rFonts w:ascii="Noto Sans Symbols" w:cs="Noto Sans Symbols" w:eastAsia="Noto Sans Symbols" w:hAnsi="Noto Sans Symbols"/>
      </w:rPr>
    </w:lvl>
    <w:lvl w:ilvl="7">
      <w:start w:val="1"/>
      <w:numFmt w:val="bullet"/>
      <w:lvlText w:val="o"/>
      <w:lvlJc w:val="left"/>
      <w:pPr>
        <w:ind w:left="5902" w:hanging="360"/>
      </w:pPr>
      <w:rPr>
        <w:rFonts w:ascii="Courier New" w:cs="Courier New" w:eastAsia="Courier New" w:hAnsi="Courier New"/>
      </w:rPr>
    </w:lvl>
    <w:lvl w:ilvl="8">
      <w:start w:val="1"/>
      <w:numFmt w:val="bullet"/>
      <w:lvlText w:val="▪"/>
      <w:lvlJc w:val="left"/>
      <w:pPr>
        <w:ind w:left="6622" w:hanging="360"/>
      </w:pPr>
      <w:rPr>
        <w:rFonts w:ascii="Noto Sans Symbols" w:cs="Noto Sans Symbols" w:eastAsia="Noto Sans Symbols" w:hAnsi="Noto Sans Symbols"/>
      </w:rPr>
    </w:lvl>
  </w:abstractNum>
  <w:abstractNum w:abstractNumId="34">
    <w:lvl w:ilvl="0">
      <w:start w:val="1"/>
      <w:numFmt w:val="lowerLetter"/>
      <w:lvlText w:val="%1)"/>
      <w:lvlJc w:val="left"/>
      <w:pPr>
        <w:ind w:left="360" w:hanging="360"/>
      </w:pPr>
      <w:rPr/>
    </w:lvl>
    <w:lvl w:ilvl="1">
      <w:start w:val="1"/>
      <w:numFmt w:val="lowerLetter"/>
      <w:lvlText w:val="%2."/>
      <w:lvlJc w:val="left"/>
      <w:pPr>
        <w:ind w:left="1080" w:hanging="360"/>
      </w:pPr>
      <w:rPr/>
    </w:lvl>
    <w:lvl w:ilvl="2">
      <w:start w:val="1"/>
      <w:numFmt w:val="lowerRoman"/>
      <w:lvlText w:val="%3."/>
      <w:lvlJc w:val="right"/>
      <w:pPr>
        <w:ind w:left="1800" w:hanging="180"/>
      </w:pPr>
      <w:rPr/>
    </w:lvl>
    <w:lvl w:ilvl="3">
      <w:start w:val="1"/>
      <w:numFmt w:val="decimal"/>
      <w:lvlText w:val="%4."/>
      <w:lvlJc w:val="left"/>
      <w:pPr>
        <w:ind w:left="2520" w:hanging="360"/>
      </w:pPr>
      <w:rPr/>
    </w:lvl>
    <w:lvl w:ilvl="4">
      <w:start w:val="1"/>
      <w:numFmt w:val="lowerLetter"/>
      <w:lvlText w:val="%5."/>
      <w:lvlJc w:val="left"/>
      <w:pPr>
        <w:ind w:left="3240" w:hanging="360"/>
      </w:pPr>
      <w:rPr/>
    </w:lvl>
    <w:lvl w:ilvl="5">
      <w:start w:val="1"/>
      <w:numFmt w:val="lowerRoman"/>
      <w:lvlText w:val="%6."/>
      <w:lvlJc w:val="right"/>
      <w:pPr>
        <w:ind w:left="3960" w:hanging="180"/>
      </w:pPr>
      <w:rPr/>
    </w:lvl>
    <w:lvl w:ilvl="6">
      <w:start w:val="1"/>
      <w:numFmt w:val="decimal"/>
      <w:lvlText w:val="%7."/>
      <w:lvlJc w:val="left"/>
      <w:pPr>
        <w:ind w:left="4680" w:hanging="360"/>
      </w:pPr>
      <w:rPr/>
    </w:lvl>
    <w:lvl w:ilvl="7">
      <w:start w:val="1"/>
      <w:numFmt w:val="lowerLetter"/>
      <w:lvlText w:val="%8."/>
      <w:lvlJc w:val="left"/>
      <w:pPr>
        <w:ind w:left="5400" w:hanging="360"/>
      </w:pPr>
      <w:rPr/>
    </w:lvl>
    <w:lvl w:ilvl="8">
      <w:start w:val="1"/>
      <w:numFmt w:val="lowerRoman"/>
      <w:lvlText w:val="%9."/>
      <w:lvlJc w:val="right"/>
      <w:pPr>
        <w:ind w:left="6120" w:hanging="180"/>
      </w:pPr>
      <w:rPr/>
    </w:lvl>
  </w:abstractNum>
  <w:abstractNum w:abstractNumId="35">
    <w:lvl w:ilvl="0">
      <w:start w:val="1"/>
      <w:numFmt w:val="bullet"/>
      <w:lvlText w:val="-"/>
      <w:lvlJc w:val="left"/>
      <w:pPr>
        <w:ind w:left="360" w:hanging="360"/>
      </w:pPr>
      <w:rPr>
        <w:rFonts w:ascii="Arial Narrow" w:cs="Arial Narrow" w:eastAsia="Arial Narrow" w:hAnsi="Arial Narrow"/>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6">
    <w:lvl w:ilvl="0">
      <w:start w:val="1"/>
      <w:numFmt w:val="decimal"/>
      <w:lvlText w:val="%1."/>
      <w:lvlJc w:val="left"/>
      <w:pPr>
        <w:ind w:left="720" w:hanging="360"/>
      </w:pPr>
      <w:rPr>
        <w:rFonts w:ascii="Arial" w:cs="Arial" w:eastAsia="Arial" w:hAnsi="Arial"/>
        <w:b w:val="1"/>
        <w:u w:val="single"/>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7">
    <w:lvl w:ilvl="0">
      <w:start w:val="1"/>
      <w:numFmt w:val="bullet"/>
      <w:lvlText w:val="●"/>
      <w:lvlJc w:val="left"/>
      <w:pPr>
        <w:ind w:left="720" w:hanging="360"/>
      </w:pPr>
      <w:rPr>
        <w:rFonts w:ascii="Noto Sans Symbols" w:cs="Noto Sans Symbols" w:eastAsia="Noto Sans Symbols" w:hAnsi="Noto Sans Symbols"/>
        <w:b w:val="1"/>
        <w:i w:val="0"/>
        <w:color w:val="e36c0a"/>
        <w:sz w:val="22"/>
        <w:szCs w:val="22"/>
      </w:rPr>
    </w:lvl>
    <w:lvl w:ilvl="1">
      <w:start w:val="1"/>
      <w:numFmt w:val="bullet"/>
      <w:lvlText w:val="-"/>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8">
    <w:lvl w:ilvl="0">
      <w:start w:val="1"/>
      <w:numFmt w:val="decimal"/>
      <w:lvlText w:val="%1."/>
      <w:lvlJc w:val="left"/>
      <w:pPr>
        <w:ind w:left="720" w:hanging="360"/>
      </w:pPr>
      <w:rPr>
        <w:rFonts w:ascii="Arial" w:cs="Arial" w:eastAsia="Arial" w:hAnsi="Arial"/>
        <w:b w:val="1"/>
        <w:i w:val="0"/>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9">
    <w:lvl w:ilvl="0">
      <w:start w:val="1"/>
      <w:numFmt w:val="decimal"/>
      <w:lvlText w:val="%1."/>
      <w:lvlJc w:val="left"/>
      <w:pPr>
        <w:ind w:left="450" w:hanging="450"/>
      </w:pPr>
      <w:rPr>
        <w:rFonts w:ascii="Arial Narrow" w:cs="Arial Narrow" w:eastAsia="Arial Narrow" w:hAnsi="Arial Narrow"/>
        <w:sz w:val="22"/>
        <w:szCs w:val="22"/>
      </w:rPr>
    </w:lvl>
    <w:lvl w:ilvl="1">
      <w:start w:val="1"/>
      <w:numFmt w:val="decimal"/>
      <w:lvlText w:val="%1.%2."/>
      <w:lvlJc w:val="left"/>
      <w:pPr>
        <w:ind w:left="720" w:hanging="720"/>
      </w:pPr>
      <w:rPr>
        <w:rFonts w:ascii="Arial Narrow" w:cs="Arial Narrow" w:eastAsia="Arial Narrow" w:hAnsi="Arial Narrow"/>
        <w:sz w:val="22"/>
        <w:szCs w:val="22"/>
      </w:rPr>
    </w:lvl>
    <w:lvl w:ilvl="2">
      <w:start w:val="1"/>
      <w:numFmt w:val="decimal"/>
      <w:lvlText w:val="%1.%2.%3."/>
      <w:lvlJc w:val="left"/>
      <w:pPr>
        <w:ind w:left="720" w:hanging="720"/>
      </w:pPr>
      <w:rPr/>
    </w:lvl>
    <w:lvl w:ilvl="3">
      <w:start w:val="1"/>
      <w:numFmt w:val="decimal"/>
      <w:lvlText w:val="%1.%2.%3.%4."/>
      <w:lvlJc w:val="left"/>
      <w:pPr>
        <w:ind w:left="1080" w:hanging="1080"/>
      </w:pPr>
      <w:rPr/>
    </w:lvl>
    <w:lvl w:ilvl="4">
      <w:start w:val="1"/>
      <w:numFmt w:val="decimal"/>
      <w:lvlText w:val="%1.%2.%3.%4.%5."/>
      <w:lvlJc w:val="left"/>
      <w:pPr>
        <w:ind w:left="1080" w:hanging="1080"/>
      </w:pPr>
      <w:rPr/>
    </w:lvl>
    <w:lvl w:ilvl="5">
      <w:start w:val="1"/>
      <w:numFmt w:val="decimal"/>
      <w:lvlText w:val="%1.%2.%3.%4.%5.%6."/>
      <w:lvlJc w:val="left"/>
      <w:pPr>
        <w:ind w:left="1440" w:hanging="1440"/>
      </w:pPr>
      <w:rPr/>
    </w:lvl>
    <w:lvl w:ilvl="6">
      <w:start w:val="1"/>
      <w:numFmt w:val="decimal"/>
      <w:lvlText w:val="%1.%2.%3.%4.%5.%6.%7."/>
      <w:lvlJc w:val="left"/>
      <w:pPr>
        <w:ind w:left="1440" w:hanging="1440"/>
      </w:pPr>
      <w:rPr/>
    </w:lvl>
    <w:lvl w:ilvl="7">
      <w:start w:val="1"/>
      <w:numFmt w:val="decimal"/>
      <w:lvlText w:val="%1.%2.%3.%4.%5.%6.%7.%8."/>
      <w:lvlJc w:val="left"/>
      <w:pPr>
        <w:ind w:left="1800" w:hanging="1800"/>
      </w:pPr>
      <w:rPr/>
    </w:lvl>
    <w:lvl w:ilvl="8">
      <w:start w:val="1"/>
      <w:numFmt w:val="decimal"/>
      <w:lvlText w:val="%1.%2.%3.%4.%5.%6.%7.%8.%9."/>
      <w:lvlJc w:val="left"/>
      <w:pPr>
        <w:ind w:left="2160" w:hanging="21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s-ES_tradnl"/>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40" w:line="240" w:lineRule="auto"/>
    </w:pPr>
    <w:rPr>
      <w:rFonts w:ascii="Calibri" w:cs="Calibri" w:eastAsia="Calibri" w:hAnsi="Calibri"/>
      <w:color w:val="2f5496"/>
      <w:sz w:val="32"/>
      <w:szCs w:val="32"/>
    </w:rPr>
  </w:style>
  <w:style w:type="paragraph" w:styleId="Heading2">
    <w:name w:val="heading 2"/>
    <w:basedOn w:val="Normal"/>
    <w:next w:val="Normal"/>
    <w:pPr>
      <w:keepNext w:val="1"/>
      <w:keepLines w:val="1"/>
      <w:spacing w:after="0" w:before="40" w:line="2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0" w:before="40" w:line="240" w:lineRule="auto"/>
    </w:pPr>
    <w:rPr>
      <w:rFonts w:ascii="Calibri" w:cs="Calibri" w:eastAsia="Calibri" w:hAnsi="Calibri"/>
      <w:color w:val="1f3863"/>
      <w:sz w:val="24"/>
      <w:szCs w:val="24"/>
    </w:rPr>
  </w:style>
  <w:style w:type="paragraph" w:styleId="Heading4">
    <w:name w:val="heading 4"/>
    <w:basedOn w:val="Normal"/>
    <w:next w:val="Normal"/>
    <w:pPr>
      <w:keepNext w:val="1"/>
      <w:keepLines w:val="1"/>
      <w:spacing w:after="40" w:before="240" w:line="240" w:lineRule="auto"/>
    </w:pPr>
    <w:rPr>
      <w:rFonts w:ascii="Times New Roman" w:cs="Times New Roman" w:eastAsia="Times New Roman" w:hAnsi="Times New Roman"/>
      <w:b w:val="1"/>
      <w:sz w:val="24"/>
      <w:szCs w:val="24"/>
    </w:rPr>
  </w:style>
  <w:style w:type="paragraph" w:styleId="Heading5">
    <w:name w:val="heading 5"/>
    <w:basedOn w:val="Normal"/>
    <w:next w:val="Normal"/>
    <w:pPr>
      <w:keepNext w:val="1"/>
      <w:keepLines w:val="1"/>
      <w:spacing w:after="40" w:before="220" w:line="240" w:lineRule="auto"/>
    </w:pPr>
    <w:rPr>
      <w:rFonts w:ascii="Times New Roman" w:cs="Times New Roman" w:eastAsia="Times New Roman" w:hAnsi="Times New Roman"/>
      <w:b w:val="1"/>
    </w:rPr>
  </w:style>
  <w:style w:type="paragraph" w:styleId="Heading6">
    <w:name w:val="heading 6"/>
    <w:basedOn w:val="Normal"/>
    <w:next w:val="Normal"/>
    <w:pPr>
      <w:keepNext w:val="1"/>
      <w:keepLines w:val="1"/>
      <w:spacing w:after="40" w:before="200" w:line="240" w:lineRule="auto"/>
    </w:pPr>
    <w:rPr>
      <w:rFonts w:ascii="Times New Roman" w:cs="Times New Roman" w:eastAsia="Times New Roman" w:hAnsi="Times New Roman"/>
      <w:b w:val="1"/>
      <w:sz w:val="20"/>
      <w:szCs w:val="20"/>
    </w:rPr>
  </w:style>
  <w:style w:type="paragraph" w:styleId="Title">
    <w:name w:val="Title"/>
    <w:basedOn w:val="Normal"/>
    <w:next w:val="Normal"/>
    <w:pPr>
      <w:keepNext w:val="1"/>
      <w:keepLines w:val="1"/>
      <w:spacing w:after="120" w:before="480" w:line="240" w:lineRule="auto"/>
    </w:pPr>
    <w:rPr>
      <w:rFonts w:ascii="Times New Roman" w:cs="Times New Roman" w:eastAsia="Times New Roman" w:hAnsi="Times New Roman"/>
      <w:b w:val="1"/>
      <w:sz w:val="72"/>
      <w:szCs w:val="72"/>
    </w:rPr>
  </w:style>
  <w:style w:type="paragraph" w:styleId="Subtitle">
    <w:name w:val="Subtitle"/>
    <w:basedOn w:val="Normal"/>
    <w:next w:val="Normal"/>
    <w:pPr>
      <w:keepNext w:val="1"/>
      <w:keepLines w:val="1"/>
      <w:spacing w:after="80" w:before="360" w:line="24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image" Target="media/image1.png"/><Relationship Id="rId13" Type="http://schemas.openxmlformats.org/officeDocument/2006/relationships/footer" Target="footer2.xml"/><Relationship Id="rId12"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7.png"/><Relationship Id="rId15" Type="http://schemas.openxmlformats.org/officeDocument/2006/relationships/image" Target="media/image6.png"/><Relationship Id="rId14" Type="http://schemas.openxmlformats.org/officeDocument/2006/relationships/image" Target="media/image3.png"/><Relationship Id="rId17" Type="http://schemas.openxmlformats.org/officeDocument/2006/relationships/footer" Target="footer3.xml"/><Relationship Id="rId16" Type="http://schemas.openxmlformats.org/officeDocument/2006/relationships/header" Target="header2.xml"/><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image" Target="media/image2.png"/><Relationship Id="rId8" Type="http://schemas.openxmlformats.org/officeDocument/2006/relationships/image" Target="media/image5.png"/></Relationships>
</file>

<file path=word/_rels/fontTable.xml.rels><?xml version="1.0" encoding="UTF-8" standalone="yes"?><Relationships xmlns="http://schemas.openxmlformats.org/package/2006/relationships"><Relationship Id="rId1" Type="http://schemas.openxmlformats.org/officeDocument/2006/relationships/font" Target="fonts/ArialNarrow-regular.ttf"/><Relationship Id="rId2" Type="http://schemas.openxmlformats.org/officeDocument/2006/relationships/font" Target="fonts/ArialNarrow-bold.ttf"/><Relationship Id="rId3" Type="http://schemas.openxmlformats.org/officeDocument/2006/relationships/font" Target="fonts/ArialNarrow-italic.ttf"/><Relationship Id="rId4" Type="http://schemas.openxmlformats.org/officeDocument/2006/relationships/font" Target="fonts/ArialNarrow-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